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2C38C" w14:textId="68458A83" w:rsidR="00686364" w:rsidRPr="00723E9F" w:rsidRDefault="00D542CF" w:rsidP="00F54A1E">
      <w:pPr>
        <w:spacing w:after="200" w:line="276" w:lineRule="auto"/>
        <w:jc w:val="both"/>
        <w:rPr>
          <w:rFonts w:cs="Arial"/>
          <w:b/>
          <w:sz w:val="24"/>
          <w:lang w:val="fr-CH"/>
        </w:rPr>
      </w:pPr>
      <w:r w:rsidRPr="00723E9F">
        <w:rPr>
          <w:rFonts w:cs="Arial"/>
          <w:b/>
          <w:sz w:val="24"/>
          <w:lang w:val="fr-CH"/>
        </w:rPr>
        <w:t>Annexe CAP : Confirmation des critères d’aptitude et documents à soumettre</w:t>
      </w:r>
    </w:p>
    <w:p w14:paraId="7EAB07CB" w14:textId="2B6847FB" w:rsidR="00D542CF" w:rsidRPr="00723E9F" w:rsidRDefault="00D542CF" w:rsidP="00F54A1E">
      <w:pPr>
        <w:spacing w:after="200" w:line="276" w:lineRule="auto"/>
        <w:jc w:val="both"/>
        <w:rPr>
          <w:rFonts w:cs="Arial"/>
          <w:sz w:val="20"/>
          <w:szCs w:val="20"/>
          <w:lang w:val="fr-CH"/>
        </w:rPr>
      </w:pPr>
      <w:r w:rsidRPr="00723E9F">
        <w:rPr>
          <w:rFonts w:cs="Arial"/>
          <w:sz w:val="20"/>
          <w:szCs w:val="20"/>
          <w:lang w:val="fr-CH"/>
        </w:rPr>
        <w:t>Les critères d’aptitude énumérés dans l’annexe CAP doivent être intégralement respectés, sans restriction ni modification. Le soumissionnaire doit également fournir en annexes séparées, lorsque cela est indiqué, les preuves nécessaires à la soumission de l'offre.</w:t>
      </w:r>
    </w:p>
    <w:tbl>
      <w:tblPr>
        <w:tblStyle w:val="TableGrid"/>
        <w:tblW w:w="0" w:type="auto"/>
        <w:tblLook w:val="04A0" w:firstRow="1" w:lastRow="0" w:firstColumn="1" w:lastColumn="0" w:noHBand="0" w:noVBand="1"/>
      </w:tblPr>
      <w:tblGrid>
        <w:gridCol w:w="846"/>
        <w:gridCol w:w="4961"/>
        <w:gridCol w:w="3256"/>
      </w:tblGrid>
      <w:tr w:rsidR="00D542CF" w:rsidRPr="00723E9F" w14:paraId="747180BB" w14:textId="77777777" w:rsidTr="00F54A1E">
        <w:tc>
          <w:tcPr>
            <w:tcW w:w="846" w:type="dxa"/>
            <w:shd w:val="clear" w:color="auto" w:fill="D9D9D9" w:themeFill="background1" w:themeFillShade="D9"/>
          </w:tcPr>
          <w:p w14:paraId="1424ACAD" w14:textId="77777777" w:rsidR="00686364" w:rsidRPr="00723E9F" w:rsidRDefault="00686364" w:rsidP="00D542CF">
            <w:pPr>
              <w:contextualSpacing/>
              <w:rPr>
                <w:rFonts w:cs="Arial"/>
                <w:b/>
                <w:sz w:val="20"/>
                <w:szCs w:val="20"/>
                <w:lang w:val="de-CH"/>
              </w:rPr>
            </w:pPr>
            <w:r w:rsidRPr="00723E9F">
              <w:rPr>
                <w:rFonts w:cs="Arial"/>
                <w:b/>
                <w:sz w:val="20"/>
                <w:szCs w:val="20"/>
                <w:lang w:val="de-CH"/>
              </w:rPr>
              <w:t>CAP</w:t>
            </w:r>
          </w:p>
        </w:tc>
        <w:tc>
          <w:tcPr>
            <w:tcW w:w="4961" w:type="dxa"/>
            <w:shd w:val="clear" w:color="auto" w:fill="D9D9D9" w:themeFill="background1" w:themeFillShade="D9"/>
          </w:tcPr>
          <w:p w14:paraId="5E012204" w14:textId="77777777" w:rsidR="00686364" w:rsidRPr="00723E9F" w:rsidRDefault="00686364" w:rsidP="00723E9F">
            <w:pPr>
              <w:contextualSpacing/>
              <w:jc w:val="both"/>
              <w:rPr>
                <w:rFonts w:cs="Arial"/>
                <w:b/>
                <w:sz w:val="20"/>
                <w:szCs w:val="20"/>
                <w:lang w:val="de-CH"/>
              </w:rPr>
            </w:pPr>
            <w:r w:rsidRPr="00723E9F">
              <w:rPr>
                <w:rFonts w:cs="Arial"/>
                <w:b/>
                <w:sz w:val="20"/>
                <w:szCs w:val="20"/>
                <w:lang w:val="fr-CH"/>
              </w:rPr>
              <w:t>Critère d’aptitude</w:t>
            </w:r>
          </w:p>
        </w:tc>
        <w:tc>
          <w:tcPr>
            <w:tcW w:w="3256" w:type="dxa"/>
            <w:shd w:val="clear" w:color="auto" w:fill="D9D9D9" w:themeFill="background1" w:themeFillShade="D9"/>
          </w:tcPr>
          <w:p w14:paraId="6C82E3FE" w14:textId="77777777" w:rsidR="00686364" w:rsidRPr="00723E9F" w:rsidRDefault="00686364" w:rsidP="00723E9F">
            <w:pPr>
              <w:contextualSpacing/>
              <w:jc w:val="both"/>
              <w:rPr>
                <w:rFonts w:cs="Arial"/>
                <w:sz w:val="20"/>
                <w:szCs w:val="20"/>
                <w:lang w:val="de-CH"/>
              </w:rPr>
            </w:pPr>
            <w:r w:rsidRPr="00723E9F">
              <w:rPr>
                <w:rFonts w:cs="Arial"/>
                <w:b/>
                <w:sz w:val="20"/>
                <w:szCs w:val="20"/>
                <w:lang w:val="fr-CH"/>
              </w:rPr>
              <w:t>Confirmation / Documents à soumettre</w:t>
            </w:r>
          </w:p>
        </w:tc>
      </w:tr>
      <w:tr w:rsidR="00D542CF" w:rsidRPr="00723E9F" w14:paraId="0BF1DBB4" w14:textId="77777777" w:rsidTr="00F54A1E">
        <w:tc>
          <w:tcPr>
            <w:tcW w:w="846" w:type="dxa"/>
          </w:tcPr>
          <w:p w14:paraId="416470B5" w14:textId="77777777" w:rsidR="00686364" w:rsidRPr="00723E9F" w:rsidRDefault="00686364" w:rsidP="00D542CF">
            <w:pPr>
              <w:contextualSpacing/>
              <w:rPr>
                <w:rFonts w:cs="Arial"/>
                <w:b/>
                <w:sz w:val="20"/>
                <w:szCs w:val="20"/>
                <w:lang w:val="de-CH"/>
              </w:rPr>
            </w:pPr>
            <w:r w:rsidRPr="00723E9F">
              <w:rPr>
                <w:rFonts w:cs="Arial"/>
                <w:b/>
                <w:sz w:val="20"/>
                <w:szCs w:val="20"/>
                <w:lang w:val="de-CH"/>
              </w:rPr>
              <w:t>CAP 1</w:t>
            </w:r>
          </w:p>
        </w:tc>
        <w:tc>
          <w:tcPr>
            <w:tcW w:w="4961" w:type="dxa"/>
          </w:tcPr>
          <w:p w14:paraId="4544A373" w14:textId="77777777" w:rsidR="00686364" w:rsidRPr="00723E9F" w:rsidRDefault="00686364" w:rsidP="00723E9F">
            <w:pPr>
              <w:spacing w:before="60"/>
              <w:contextualSpacing/>
              <w:jc w:val="both"/>
              <w:rPr>
                <w:rFonts w:cs="Arial"/>
                <w:b/>
                <w:sz w:val="20"/>
                <w:szCs w:val="20"/>
                <w:lang w:val="fr-CH"/>
              </w:rPr>
            </w:pPr>
            <w:r w:rsidRPr="00723E9F">
              <w:rPr>
                <w:rFonts w:cs="Arial"/>
                <w:b/>
                <w:sz w:val="20"/>
                <w:szCs w:val="20"/>
                <w:lang w:val="fr-CH"/>
              </w:rPr>
              <w:t>Capacités économiques / financières / organisationnelles</w:t>
            </w:r>
          </w:p>
          <w:p w14:paraId="753F487E" w14:textId="680AA279" w:rsidR="00686364" w:rsidRPr="00723E9F" w:rsidRDefault="00686364" w:rsidP="00723E9F">
            <w:pPr>
              <w:widowControl w:val="0"/>
              <w:spacing w:before="60"/>
              <w:contextualSpacing/>
              <w:jc w:val="both"/>
              <w:rPr>
                <w:rFonts w:cs="Arial"/>
                <w:sz w:val="20"/>
                <w:szCs w:val="20"/>
                <w:lang w:val="fr-CH"/>
              </w:rPr>
            </w:pPr>
            <w:r w:rsidRPr="00723E9F">
              <w:rPr>
                <w:rFonts w:cs="Arial"/>
                <w:sz w:val="20"/>
                <w:szCs w:val="20"/>
                <w:lang w:val="fr-CH"/>
              </w:rPr>
              <w:t>Le soumissionnaire</w:t>
            </w:r>
            <w:r w:rsidR="00524CA2" w:rsidRPr="00723E9F">
              <w:rPr>
                <w:rFonts w:cs="Arial"/>
                <w:sz w:val="20"/>
                <w:szCs w:val="20"/>
                <w:lang w:val="fr-CH"/>
              </w:rPr>
              <w:t xml:space="preserve"> / la communauté de soumissionnaires </w:t>
            </w:r>
            <w:r w:rsidRPr="00723E9F">
              <w:rPr>
                <w:rFonts w:cs="Arial"/>
                <w:sz w:val="20"/>
                <w:szCs w:val="20"/>
                <w:lang w:val="fr-CH"/>
              </w:rPr>
              <w:t>dispose des capacités économiques / financières / organisationnelles nécessaires à l’exécution du mandat et s’acquitte des impôts, des taxes et des prestations sociales prévues par la loi.</w:t>
            </w:r>
          </w:p>
          <w:p w14:paraId="2ED99B05" w14:textId="5AD82C13" w:rsidR="00E97D40" w:rsidRPr="00723E9F" w:rsidRDefault="00686364" w:rsidP="00723E9F">
            <w:pPr>
              <w:widowControl w:val="0"/>
              <w:spacing w:before="60" w:after="60"/>
              <w:contextualSpacing/>
              <w:jc w:val="both"/>
              <w:rPr>
                <w:rFonts w:cs="Arial"/>
                <w:sz w:val="20"/>
                <w:szCs w:val="20"/>
                <w:u w:val="single"/>
                <w:lang w:val="fr-CH"/>
              </w:rPr>
            </w:pPr>
            <w:r w:rsidRPr="00723E9F">
              <w:rPr>
                <w:rFonts w:cs="Arial"/>
                <w:bCs/>
                <w:sz w:val="20"/>
                <w:szCs w:val="20"/>
                <w:u w:val="single"/>
                <w:lang w:val="fr-CH"/>
              </w:rPr>
              <w:t xml:space="preserve">Dans le cas </w:t>
            </w:r>
            <w:r w:rsidRPr="00723E9F">
              <w:rPr>
                <w:rFonts w:cs="Arial"/>
                <w:sz w:val="20"/>
                <w:szCs w:val="20"/>
                <w:u w:val="single"/>
                <w:lang w:val="fr-CH"/>
              </w:rPr>
              <w:t>d’une communauté de soumissionnaires</w:t>
            </w:r>
            <w:r w:rsidRPr="00723E9F">
              <w:rPr>
                <w:rFonts w:cs="Arial"/>
                <w:bCs/>
                <w:sz w:val="20"/>
                <w:szCs w:val="20"/>
                <w:u w:val="single"/>
                <w:lang w:val="fr-CH"/>
              </w:rPr>
              <w:t xml:space="preserve">, tous les membres doivent </w:t>
            </w:r>
            <w:r w:rsidRPr="00723E9F">
              <w:rPr>
                <w:rFonts w:cs="Arial"/>
                <w:sz w:val="20"/>
                <w:szCs w:val="20"/>
                <w:u w:val="single"/>
                <w:lang w:val="fr-CH"/>
              </w:rPr>
              <w:t>remplir ce critère et fournir les documents requis.</w:t>
            </w:r>
          </w:p>
        </w:tc>
        <w:tc>
          <w:tcPr>
            <w:tcW w:w="3256" w:type="dxa"/>
          </w:tcPr>
          <w:p w14:paraId="6D1CCF67" w14:textId="33EE1511" w:rsidR="00686364" w:rsidRPr="00723E9F" w:rsidRDefault="00D542CF" w:rsidP="00723E9F">
            <w:pPr>
              <w:widowControl w:val="0"/>
              <w:spacing w:before="60"/>
              <w:contextualSpacing/>
              <w:jc w:val="both"/>
              <w:rPr>
                <w:rFonts w:cs="Arial"/>
                <w:b/>
                <w:sz w:val="20"/>
                <w:szCs w:val="20"/>
              </w:rPr>
            </w:pPr>
            <w:r w:rsidRPr="00723E9F">
              <w:rPr>
                <w:rFonts w:cs="Arial"/>
                <w:b/>
                <w:sz w:val="20"/>
                <w:szCs w:val="20"/>
              </w:rPr>
              <w:t>Confirmation</w:t>
            </w:r>
          </w:p>
          <w:p w14:paraId="6C33B8E9" w14:textId="77777777" w:rsidR="00D542CF" w:rsidRPr="00723E9F" w:rsidRDefault="00D542CF" w:rsidP="00723E9F">
            <w:pPr>
              <w:pStyle w:val="BodyText"/>
              <w:tabs>
                <w:tab w:val="left" w:pos="894"/>
              </w:tabs>
              <w:contextualSpacing/>
              <w:jc w:val="both"/>
              <w:rPr>
                <w:rFonts w:cs="Arial"/>
                <w:sz w:val="20"/>
              </w:rPr>
            </w:pPr>
            <w:r w:rsidRPr="00723E9F">
              <w:rPr>
                <w:rFonts w:cs="Arial"/>
                <w:sz w:val="20"/>
              </w:rPr>
              <w:fldChar w:fldCharType="begin">
                <w:ffData>
                  <w:name w:val="Kontrollkästchen1"/>
                  <w:enabled/>
                  <w:calcOnExit w:val="0"/>
                  <w:checkBox>
                    <w:sizeAuto/>
                    <w:default w:val="0"/>
                  </w:checkBox>
                </w:ffData>
              </w:fldChar>
            </w:r>
            <w:r w:rsidRPr="00723E9F">
              <w:rPr>
                <w:rFonts w:cs="Arial"/>
                <w:sz w:val="20"/>
              </w:rPr>
              <w:instrText xml:space="preserve"> FORMCHECKBOX </w:instrText>
            </w:r>
            <w:r w:rsidR="00365D5C">
              <w:rPr>
                <w:rFonts w:cs="Arial"/>
                <w:sz w:val="20"/>
              </w:rPr>
            </w:r>
            <w:r w:rsidR="00365D5C">
              <w:rPr>
                <w:rFonts w:cs="Arial"/>
                <w:sz w:val="20"/>
              </w:rPr>
              <w:fldChar w:fldCharType="separate"/>
            </w:r>
            <w:r w:rsidRPr="00723E9F">
              <w:rPr>
                <w:rFonts w:cs="Arial"/>
                <w:sz w:val="20"/>
              </w:rPr>
              <w:fldChar w:fldCharType="end"/>
            </w:r>
            <w:r w:rsidRPr="00723E9F">
              <w:rPr>
                <w:rFonts w:cs="Arial"/>
                <w:sz w:val="20"/>
              </w:rPr>
              <w:t xml:space="preserve"> Oui</w:t>
            </w:r>
          </w:p>
          <w:p w14:paraId="1749BE6E" w14:textId="77777777" w:rsidR="00D542CF" w:rsidRPr="00723E9F" w:rsidRDefault="00D542CF" w:rsidP="00723E9F">
            <w:pPr>
              <w:spacing w:before="60" w:after="60"/>
              <w:contextualSpacing/>
              <w:jc w:val="both"/>
              <w:rPr>
                <w:rFonts w:cs="Arial"/>
                <w:sz w:val="20"/>
                <w:szCs w:val="20"/>
                <w:lang w:val="de-CH"/>
              </w:rPr>
            </w:pPr>
            <w:r w:rsidRPr="00723E9F">
              <w:rPr>
                <w:rFonts w:cs="Arial"/>
                <w:sz w:val="20"/>
                <w:szCs w:val="20"/>
              </w:rPr>
              <w:fldChar w:fldCharType="begin">
                <w:ffData>
                  <w:name w:val="Kontrollkästchen2"/>
                  <w:enabled/>
                  <w:calcOnExit w:val="0"/>
                  <w:checkBox>
                    <w:sizeAuto/>
                    <w:default w:val="0"/>
                  </w:checkBox>
                </w:ffData>
              </w:fldChar>
            </w:r>
            <w:r w:rsidRPr="00723E9F">
              <w:rPr>
                <w:rFonts w:cs="Arial"/>
                <w:sz w:val="20"/>
                <w:szCs w:val="20"/>
                <w:lang w:val="de-CH"/>
              </w:rPr>
              <w:instrText xml:space="preserve"> FORMCHECKBOX </w:instrText>
            </w:r>
            <w:r w:rsidR="00365D5C">
              <w:rPr>
                <w:rFonts w:cs="Arial"/>
                <w:sz w:val="20"/>
                <w:szCs w:val="20"/>
              </w:rPr>
            </w:r>
            <w:r w:rsidR="00365D5C">
              <w:rPr>
                <w:rFonts w:cs="Arial"/>
                <w:sz w:val="20"/>
                <w:szCs w:val="20"/>
              </w:rPr>
              <w:fldChar w:fldCharType="separate"/>
            </w:r>
            <w:r w:rsidRPr="00723E9F">
              <w:rPr>
                <w:rFonts w:cs="Arial"/>
                <w:sz w:val="20"/>
                <w:szCs w:val="20"/>
              </w:rPr>
              <w:fldChar w:fldCharType="end"/>
            </w:r>
            <w:r w:rsidRPr="00723E9F">
              <w:rPr>
                <w:rFonts w:cs="Arial"/>
                <w:sz w:val="20"/>
                <w:szCs w:val="20"/>
                <w:lang w:val="de-CH"/>
              </w:rPr>
              <w:t xml:space="preserve"> Non</w:t>
            </w:r>
          </w:p>
          <w:p w14:paraId="4FAAF2DC" w14:textId="77777777" w:rsidR="00D542CF" w:rsidRPr="00723E9F" w:rsidRDefault="00D542CF" w:rsidP="00723E9F">
            <w:pPr>
              <w:widowControl w:val="0"/>
              <w:spacing w:before="60"/>
              <w:contextualSpacing/>
              <w:jc w:val="both"/>
              <w:rPr>
                <w:rFonts w:cs="Arial"/>
                <w:sz w:val="20"/>
                <w:szCs w:val="20"/>
                <w:lang w:val="fr-CH"/>
              </w:rPr>
            </w:pPr>
          </w:p>
          <w:p w14:paraId="054D924A" w14:textId="77777777" w:rsidR="00686364" w:rsidRPr="00723E9F" w:rsidRDefault="00686364" w:rsidP="00723E9F">
            <w:pPr>
              <w:spacing w:before="60"/>
              <w:contextualSpacing/>
              <w:jc w:val="both"/>
              <w:rPr>
                <w:rFonts w:cs="Arial"/>
                <w:b/>
                <w:sz w:val="20"/>
                <w:szCs w:val="20"/>
                <w:lang w:val="fr-CH"/>
              </w:rPr>
            </w:pPr>
          </w:p>
        </w:tc>
      </w:tr>
      <w:tr w:rsidR="00D542CF" w:rsidRPr="00723E9F" w14:paraId="2EFB1B60" w14:textId="77777777" w:rsidTr="00F54A1E">
        <w:tc>
          <w:tcPr>
            <w:tcW w:w="846" w:type="dxa"/>
          </w:tcPr>
          <w:p w14:paraId="5886526B" w14:textId="77777777" w:rsidR="00686364" w:rsidRPr="00723E9F" w:rsidRDefault="00686364" w:rsidP="00D542CF">
            <w:pPr>
              <w:contextualSpacing/>
              <w:rPr>
                <w:rFonts w:cs="Arial"/>
                <w:b/>
                <w:sz w:val="20"/>
                <w:szCs w:val="20"/>
                <w:lang w:val="de-CH"/>
              </w:rPr>
            </w:pPr>
            <w:r w:rsidRPr="00723E9F">
              <w:rPr>
                <w:rFonts w:cs="Arial"/>
                <w:b/>
                <w:sz w:val="20"/>
                <w:szCs w:val="20"/>
                <w:lang w:val="de-CH"/>
              </w:rPr>
              <w:t>CAP 2</w:t>
            </w:r>
          </w:p>
        </w:tc>
        <w:tc>
          <w:tcPr>
            <w:tcW w:w="4961" w:type="dxa"/>
          </w:tcPr>
          <w:p w14:paraId="3414BE65" w14:textId="77777777" w:rsidR="00686364" w:rsidRPr="00723E9F" w:rsidRDefault="00686364" w:rsidP="00723E9F">
            <w:pPr>
              <w:widowControl w:val="0"/>
              <w:spacing w:before="60" w:after="60"/>
              <w:contextualSpacing/>
              <w:jc w:val="both"/>
              <w:rPr>
                <w:rFonts w:cs="Arial"/>
                <w:b/>
                <w:sz w:val="20"/>
                <w:szCs w:val="20"/>
                <w:lang w:val="fr-CH"/>
              </w:rPr>
            </w:pPr>
            <w:r w:rsidRPr="00723E9F">
              <w:rPr>
                <w:rFonts w:cs="Arial"/>
                <w:b/>
                <w:sz w:val="20"/>
                <w:szCs w:val="20"/>
                <w:lang w:val="fr-CH"/>
              </w:rPr>
              <w:t xml:space="preserve">Respect des conditions de participation </w:t>
            </w:r>
          </w:p>
          <w:p w14:paraId="6DDEBB01" w14:textId="77777777" w:rsidR="00686364" w:rsidRPr="00723E9F" w:rsidRDefault="00686364" w:rsidP="00723E9F">
            <w:pPr>
              <w:contextualSpacing/>
              <w:jc w:val="both"/>
              <w:rPr>
                <w:rFonts w:cs="Arial"/>
                <w:sz w:val="20"/>
                <w:szCs w:val="20"/>
                <w:u w:val="single"/>
                <w:lang w:val="fr-CH"/>
              </w:rPr>
            </w:pPr>
            <w:r w:rsidRPr="00723E9F">
              <w:rPr>
                <w:rFonts w:cs="Arial"/>
                <w:bCs/>
                <w:sz w:val="20"/>
                <w:szCs w:val="20"/>
                <w:u w:val="single"/>
                <w:lang w:val="fr-CH"/>
              </w:rPr>
              <w:t>Dans le cas d’une communauté de soumissionnaires, tous les membres doivent remplir et signer la déclaration.</w:t>
            </w:r>
          </w:p>
        </w:tc>
        <w:tc>
          <w:tcPr>
            <w:tcW w:w="3256" w:type="dxa"/>
          </w:tcPr>
          <w:p w14:paraId="6F3B7C39" w14:textId="0E73394E" w:rsidR="00686364" w:rsidRPr="00723E9F" w:rsidRDefault="00686364" w:rsidP="00723E9F">
            <w:pPr>
              <w:widowControl w:val="0"/>
              <w:spacing w:before="60"/>
              <w:contextualSpacing/>
              <w:jc w:val="both"/>
              <w:rPr>
                <w:rFonts w:cs="Arial"/>
                <w:b/>
                <w:sz w:val="20"/>
                <w:szCs w:val="20"/>
                <w:lang w:val="fr-CH"/>
              </w:rPr>
            </w:pPr>
            <w:r w:rsidRPr="00723E9F">
              <w:rPr>
                <w:rFonts w:cs="Arial"/>
                <w:b/>
                <w:sz w:val="20"/>
                <w:szCs w:val="20"/>
                <w:lang w:val="fr-CH"/>
              </w:rPr>
              <w:t>Documents à soumettre</w:t>
            </w:r>
            <w:r w:rsidR="0022686B" w:rsidRPr="00723E9F">
              <w:rPr>
                <w:rFonts w:cs="Arial"/>
                <w:b/>
                <w:sz w:val="20"/>
                <w:szCs w:val="20"/>
                <w:lang w:val="fr-CH"/>
              </w:rPr>
              <w:t xml:space="preserve"> </w:t>
            </w:r>
            <w:r w:rsidRPr="00723E9F">
              <w:rPr>
                <w:rFonts w:cs="Arial"/>
                <w:b/>
                <w:sz w:val="20"/>
                <w:szCs w:val="20"/>
                <w:lang w:val="fr-CH"/>
              </w:rPr>
              <w:t>:</w:t>
            </w:r>
          </w:p>
          <w:p w14:paraId="581985AD" w14:textId="77777777" w:rsidR="00C835C3" w:rsidRPr="00723E9F" w:rsidRDefault="00C835C3" w:rsidP="00723E9F">
            <w:pPr>
              <w:widowControl w:val="0"/>
              <w:contextualSpacing/>
              <w:jc w:val="both"/>
              <w:rPr>
                <w:rFonts w:cs="Arial"/>
                <w:sz w:val="20"/>
                <w:szCs w:val="20"/>
                <w:lang w:val="fr-CH"/>
              </w:rPr>
            </w:pPr>
            <w:r w:rsidRPr="00723E9F">
              <w:rPr>
                <w:rFonts w:cs="Arial"/>
                <w:sz w:val="20"/>
                <w:szCs w:val="20"/>
              </w:rPr>
              <w:fldChar w:fldCharType="begin">
                <w:ffData>
                  <w:name w:val=""/>
                  <w:enabled/>
                  <w:calcOnExit w:val="0"/>
                  <w:checkBox>
                    <w:sizeAuto/>
                    <w:default w:val="0"/>
                    <w:checked w:val="0"/>
                  </w:checkBox>
                </w:ffData>
              </w:fldChar>
            </w:r>
            <w:r w:rsidRPr="00723E9F">
              <w:rPr>
                <w:rFonts w:cs="Arial"/>
                <w:sz w:val="20"/>
                <w:szCs w:val="20"/>
                <w:lang w:val="fr-CH"/>
              </w:rPr>
              <w:instrText xml:space="preserve"> FORMCHECKBOX </w:instrText>
            </w:r>
            <w:r w:rsidR="00365D5C">
              <w:rPr>
                <w:rFonts w:cs="Arial"/>
                <w:sz w:val="20"/>
                <w:szCs w:val="20"/>
              </w:rPr>
            </w:r>
            <w:r w:rsidR="00365D5C">
              <w:rPr>
                <w:rFonts w:cs="Arial"/>
                <w:sz w:val="20"/>
                <w:szCs w:val="20"/>
              </w:rPr>
              <w:fldChar w:fldCharType="separate"/>
            </w:r>
            <w:r w:rsidRPr="00723E9F">
              <w:rPr>
                <w:rFonts w:cs="Arial"/>
                <w:sz w:val="20"/>
                <w:szCs w:val="20"/>
              </w:rPr>
              <w:fldChar w:fldCharType="end"/>
            </w:r>
            <w:r w:rsidRPr="00723E9F">
              <w:rPr>
                <w:rFonts w:cs="Arial"/>
                <w:sz w:val="20"/>
                <w:szCs w:val="20"/>
                <w:lang w:val="fr-CH"/>
              </w:rPr>
              <w:t xml:space="preserve"> Signature juridiquement valable de la déclaration « Preuve du respect des conditions de participation » établi par la Conférence des achats de la Confédération CA (annexe 1a).</w:t>
            </w:r>
          </w:p>
          <w:p w14:paraId="662A1822" w14:textId="77777777" w:rsidR="00C835C3" w:rsidRPr="00723E9F" w:rsidRDefault="00C835C3" w:rsidP="00723E9F">
            <w:pPr>
              <w:widowControl w:val="0"/>
              <w:contextualSpacing/>
              <w:jc w:val="both"/>
              <w:rPr>
                <w:rFonts w:cs="Arial"/>
                <w:sz w:val="20"/>
                <w:szCs w:val="20"/>
                <w:lang w:val="fr-CH"/>
              </w:rPr>
            </w:pPr>
          </w:p>
          <w:p w14:paraId="22A85615" w14:textId="7959657B" w:rsidR="00C835C3" w:rsidRPr="00723E9F" w:rsidRDefault="00C835C3" w:rsidP="00723E9F">
            <w:pPr>
              <w:spacing w:after="0"/>
              <w:jc w:val="both"/>
              <w:rPr>
                <w:rFonts w:cs="Arial"/>
                <w:sz w:val="24"/>
                <w:lang w:val="fr-CH" w:eastAsia="de-CH"/>
              </w:rPr>
            </w:pPr>
            <w:r w:rsidRPr="00723E9F">
              <w:rPr>
                <w:rFonts w:cs="Arial"/>
                <w:sz w:val="20"/>
                <w:szCs w:val="20"/>
              </w:rPr>
              <w:fldChar w:fldCharType="begin">
                <w:ffData>
                  <w:name w:val=""/>
                  <w:enabled/>
                  <w:calcOnExit w:val="0"/>
                  <w:checkBox>
                    <w:sizeAuto/>
                    <w:default w:val="0"/>
                    <w:checked w:val="0"/>
                  </w:checkBox>
                </w:ffData>
              </w:fldChar>
            </w:r>
            <w:r w:rsidRPr="00723E9F">
              <w:rPr>
                <w:rFonts w:cs="Arial"/>
                <w:sz w:val="20"/>
                <w:szCs w:val="20"/>
                <w:lang w:val="fr-CH"/>
              </w:rPr>
              <w:instrText xml:space="preserve"> FORMCHECKBOX </w:instrText>
            </w:r>
            <w:r w:rsidR="00365D5C">
              <w:rPr>
                <w:rFonts w:cs="Arial"/>
                <w:sz w:val="20"/>
                <w:szCs w:val="20"/>
              </w:rPr>
            </w:r>
            <w:r w:rsidR="00365D5C">
              <w:rPr>
                <w:rFonts w:cs="Arial"/>
                <w:sz w:val="20"/>
                <w:szCs w:val="20"/>
              </w:rPr>
              <w:fldChar w:fldCharType="separate"/>
            </w:r>
            <w:r w:rsidRPr="00723E9F">
              <w:rPr>
                <w:rFonts w:cs="Arial"/>
                <w:sz w:val="20"/>
                <w:szCs w:val="20"/>
              </w:rPr>
              <w:fldChar w:fldCharType="end"/>
            </w:r>
            <w:r w:rsidRPr="00723E9F">
              <w:rPr>
                <w:rFonts w:cs="Arial"/>
                <w:sz w:val="20"/>
                <w:szCs w:val="20"/>
                <w:lang w:val="fr-CH"/>
              </w:rPr>
              <w:t xml:space="preserve"> Signature juridiquement valable du formulaire « conformément à l’art. 29c de l’ordonnance instituant des mesures en lien avec la situation en Ukraine » établi par le Secrétariat d’Etat à l’économie SECO (annexe 1b)</w:t>
            </w:r>
            <w:r w:rsidRPr="00723E9F">
              <w:rPr>
                <w:rFonts w:cs="Arial"/>
                <w:sz w:val="24"/>
                <w:lang w:val="fr-CH" w:eastAsia="de-CH"/>
              </w:rPr>
              <w:t xml:space="preserve"> </w:t>
            </w:r>
          </w:p>
        </w:tc>
      </w:tr>
      <w:tr w:rsidR="00D542CF" w:rsidRPr="00723E9F" w14:paraId="467F30F1" w14:textId="77777777" w:rsidTr="00F54A1E">
        <w:tc>
          <w:tcPr>
            <w:tcW w:w="846" w:type="dxa"/>
          </w:tcPr>
          <w:p w14:paraId="7256111B" w14:textId="77777777" w:rsidR="00686364" w:rsidRPr="00723E9F" w:rsidRDefault="00686364" w:rsidP="00524CA2">
            <w:pPr>
              <w:contextualSpacing/>
              <w:rPr>
                <w:rFonts w:cs="Arial"/>
                <w:b/>
                <w:sz w:val="20"/>
                <w:szCs w:val="20"/>
                <w:lang w:val="de-CH"/>
              </w:rPr>
            </w:pPr>
            <w:r w:rsidRPr="00723E9F">
              <w:rPr>
                <w:rFonts w:cs="Arial"/>
                <w:b/>
                <w:sz w:val="20"/>
                <w:szCs w:val="20"/>
                <w:lang w:val="de-CH"/>
              </w:rPr>
              <w:t>CAP 3</w:t>
            </w:r>
          </w:p>
        </w:tc>
        <w:tc>
          <w:tcPr>
            <w:tcW w:w="4961" w:type="dxa"/>
          </w:tcPr>
          <w:p w14:paraId="6ADB33D7" w14:textId="3C4D657D" w:rsidR="00686364" w:rsidRPr="00723E9F" w:rsidRDefault="00686364" w:rsidP="00723E9F">
            <w:pPr>
              <w:widowControl w:val="0"/>
              <w:spacing w:before="60"/>
              <w:contextualSpacing/>
              <w:jc w:val="both"/>
              <w:rPr>
                <w:rFonts w:cs="Arial"/>
                <w:sz w:val="20"/>
                <w:szCs w:val="20"/>
                <w:lang w:val="fr-CH"/>
              </w:rPr>
            </w:pPr>
            <w:r w:rsidRPr="00723E9F">
              <w:rPr>
                <w:rFonts w:cs="Arial"/>
                <w:b/>
                <w:sz w:val="20"/>
                <w:szCs w:val="20"/>
                <w:lang w:val="fr-CH"/>
              </w:rPr>
              <w:t>Informations du soumissionnaire</w:t>
            </w:r>
            <w:r w:rsidRPr="00723E9F">
              <w:rPr>
                <w:rFonts w:cs="Arial"/>
                <w:b/>
                <w:sz w:val="20"/>
                <w:szCs w:val="20"/>
                <w:lang w:val="fr-CH"/>
              </w:rPr>
              <w:br/>
            </w:r>
            <w:r w:rsidRPr="00723E9F">
              <w:rPr>
                <w:rFonts w:cs="Arial"/>
                <w:sz w:val="20"/>
                <w:szCs w:val="20"/>
                <w:lang w:val="fr-CH"/>
              </w:rPr>
              <w:t xml:space="preserve">Le soumissionnaire </w:t>
            </w:r>
            <w:r w:rsidR="00524CA2" w:rsidRPr="00723E9F">
              <w:rPr>
                <w:rFonts w:cs="Arial"/>
                <w:sz w:val="20"/>
                <w:szCs w:val="20"/>
                <w:lang w:val="fr-CH"/>
              </w:rPr>
              <w:t xml:space="preserve">/ la communauté de soumissionnaires </w:t>
            </w:r>
            <w:r w:rsidRPr="00723E9F">
              <w:rPr>
                <w:rFonts w:cs="Arial"/>
                <w:sz w:val="20"/>
                <w:szCs w:val="20"/>
                <w:lang w:val="fr-CH"/>
              </w:rPr>
              <w:t>soumet le formulaire d’information sur le soumissionnaire, dûment complété.</w:t>
            </w:r>
          </w:p>
          <w:p w14:paraId="7660A2D5" w14:textId="77777777" w:rsidR="00686364" w:rsidRPr="00723E9F" w:rsidRDefault="00686364" w:rsidP="00723E9F">
            <w:pPr>
              <w:contextualSpacing/>
              <w:jc w:val="both"/>
              <w:rPr>
                <w:rFonts w:cs="Arial"/>
                <w:sz w:val="20"/>
                <w:szCs w:val="20"/>
                <w:lang w:val="fr-CH"/>
              </w:rPr>
            </w:pPr>
            <w:r w:rsidRPr="00723E9F">
              <w:rPr>
                <w:rFonts w:cs="Arial"/>
                <w:bCs/>
                <w:sz w:val="20"/>
                <w:szCs w:val="20"/>
                <w:u w:val="single"/>
                <w:lang w:val="fr-CH"/>
              </w:rPr>
              <w:t xml:space="preserve">Dans le cas </w:t>
            </w:r>
            <w:r w:rsidRPr="00723E9F">
              <w:rPr>
                <w:rFonts w:cs="Arial"/>
                <w:sz w:val="20"/>
                <w:szCs w:val="20"/>
                <w:u w:val="single"/>
                <w:lang w:val="fr-CH"/>
              </w:rPr>
              <w:t>d’une communauté de soumissionnaires</w:t>
            </w:r>
            <w:r w:rsidRPr="00723E9F">
              <w:rPr>
                <w:rFonts w:cs="Arial"/>
                <w:bCs/>
                <w:sz w:val="20"/>
                <w:szCs w:val="20"/>
                <w:u w:val="single"/>
                <w:lang w:val="fr-CH"/>
              </w:rPr>
              <w:t>, tous les membres doivent signer le formulaire.</w:t>
            </w:r>
          </w:p>
        </w:tc>
        <w:tc>
          <w:tcPr>
            <w:tcW w:w="3256" w:type="dxa"/>
          </w:tcPr>
          <w:p w14:paraId="7453BC96" w14:textId="3D41A0E2" w:rsidR="00686364" w:rsidRPr="00723E9F" w:rsidRDefault="00686364" w:rsidP="00723E9F">
            <w:pPr>
              <w:spacing w:before="60" w:after="60"/>
              <w:contextualSpacing/>
              <w:jc w:val="both"/>
              <w:rPr>
                <w:rFonts w:cs="Arial"/>
                <w:b/>
                <w:sz w:val="20"/>
                <w:szCs w:val="20"/>
                <w:lang w:val="fr-CH"/>
              </w:rPr>
            </w:pPr>
            <w:r w:rsidRPr="00723E9F">
              <w:rPr>
                <w:rFonts w:cs="Arial"/>
                <w:b/>
                <w:sz w:val="20"/>
                <w:szCs w:val="20"/>
                <w:lang w:val="fr-CH"/>
              </w:rPr>
              <w:t>Documents à soumettre</w:t>
            </w:r>
            <w:r w:rsidR="0022686B" w:rsidRPr="00723E9F">
              <w:rPr>
                <w:rFonts w:cs="Arial"/>
                <w:b/>
                <w:sz w:val="20"/>
                <w:szCs w:val="20"/>
                <w:lang w:val="fr-CH"/>
              </w:rPr>
              <w:t xml:space="preserve"> </w:t>
            </w:r>
            <w:r w:rsidRPr="00723E9F">
              <w:rPr>
                <w:rFonts w:cs="Arial"/>
                <w:b/>
                <w:sz w:val="20"/>
                <w:szCs w:val="20"/>
                <w:lang w:val="fr-CH"/>
              </w:rPr>
              <w:t>:</w:t>
            </w:r>
          </w:p>
          <w:p w14:paraId="4B76C665" w14:textId="77777777" w:rsidR="00686364" w:rsidRPr="00723E9F" w:rsidRDefault="00686364" w:rsidP="00723E9F">
            <w:pPr>
              <w:spacing w:before="60" w:after="60"/>
              <w:contextualSpacing/>
              <w:jc w:val="both"/>
              <w:rPr>
                <w:rFonts w:cs="Arial"/>
                <w:sz w:val="20"/>
                <w:szCs w:val="20"/>
                <w:lang w:val="fr-CH"/>
              </w:rPr>
            </w:pPr>
            <w:r w:rsidRPr="00723E9F">
              <w:rPr>
                <w:rFonts w:cs="Arial"/>
                <w:sz w:val="20"/>
                <w:szCs w:val="20"/>
              </w:rPr>
              <w:fldChar w:fldCharType="begin">
                <w:ffData>
                  <w:name w:val=""/>
                  <w:enabled/>
                  <w:calcOnExit w:val="0"/>
                  <w:checkBox>
                    <w:sizeAuto/>
                    <w:default w:val="0"/>
                    <w:checked w:val="0"/>
                  </w:checkBox>
                </w:ffData>
              </w:fldChar>
            </w:r>
            <w:r w:rsidRPr="00723E9F">
              <w:rPr>
                <w:rFonts w:cs="Arial"/>
                <w:sz w:val="20"/>
                <w:szCs w:val="20"/>
                <w:lang w:val="fr-CH"/>
              </w:rPr>
              <w:instrText xml:space="preserve"> FORMCHECKBOX </w:instrText>
            </w:r>
            <w:r w:rsidR="00365D5C">
              <w:rPr>
                <w:rFonts w:cs="Arial"/>
                <w:sz w:val="20"/>
                <w:szCs w:val="20"/>
              </w:rPr>
            </w:r>
            <w:r w:rsidR="00365D5C">
              <w:rPr>
                <w:rFonts w:cs="Arial"/>
                <w:sz w:val="20"/>
                <w:szCs w:val="20"/>
              </w:rPr>
              <w:fldChar w:fldCharType="separate"/>
            </w:r>
            <w:r w:rsidRPr="00723E9F">
              <w:rPr>
                <w:rFonts w:cs="Arial"/>
                <w:sz w:val="20"/>
                <w:szCs w:val="20"/>
              </w:rPr>
              <w:fldChar w:fldCharType="end"/>
            </w:r>
            <w:r w:rsidRPr="00723E9F">
              <w:rPr>
                <w:rFonts w:cs="Arial"/>
                <w:sz w:val="20"/>
                <w:szCs w:val="20"/>
                <w:lang w:val="fr-CH"/>
              </w:rPr>
              <w:t xml:space="preserve"> Formulaire « Informations du soumissionnaire » (annexe 2)</w:t>
            </w:r>
          </w:p>
          <w:p w14:paraId="26A5ECEE" w14:textId="77777777" w:rsidR="00686364" w:rsidRPr="00723E9F" w:rsidRDefault="00686364" w:rsidP="00723E9F">
            <w:pPr>
              <w:widowControl w:val="0"/>
              <w:spacing w:before="60"/>
              <w:contextualSpacing/>
              <w:jc w:val="both"/>
              <w:rPr>
                <w:rFonts w:cs="Arial"/>
                <w:sz w:val="20"/>
                <w:szCs w:val="20"/>
                <w:lang w:val="fr-CH"/>
              </w:rPr>
            </w:pPr>
          </w:p>
        </w:tc>
      </w:tr>
      <w:tr w:rsidR="00D542CF" w:rsidRPr="00723E9F" w14:paraId="6C185287" w14:textId="77777777" w:rsidTr="00F54A1E">
        <w:tc>
          <w:tcPr>
            <w:tcW w:w="846" w:type="dxa"/>
          </w:tcPr>
          <w:p w14:paraId="18855629" w14:textId="77777777" w:rsidR="00686364" w:rsidRPr="00723E9F" w:rsidRDefault="00686364" w:rsidP="00524CA2">
            <w:pPr>
              <w:contextualSpacing/>
              <w:rPr>
                <w:rFonts w:cs="Arial"/>
                <w:b/>
                <w:sz w:val="20"/>
                <w:szCs w:val="20"/>
                <w:lang w:val="de-CH"/>
              </w:rPr>
            </w:pPr>
            <w:r w:rsidRPr="00723E9F">
              <w:rPr>
                <w:rFonts w:cs="Arial"/>
                <w:b/>
                <w:sz w:val="20"/>
                <w:szCs w:val="20"/>
                <w:lang w:val="de-CH"/>
              </w:rPr>
              <w:t>CAP 4</w:t>
            </w:r>
          </w:p>
        </w:tc>
        <w:tc>
          <w:tcPr>
            <w:tcW w:w="4961" w:type="dxa"/>
          </w:tcPr>
          <w:p w14:paraId="4E4716BF" w14:textId="77777777" w:rsidR="00686364" w:rsidRPr="00723E9F" w:rsidRDefault="00686364" w:rsidP="00723E9F">
            <w:pPr>
              <w:widowControl w:val="0"/>
              <w:spacing w:before="60"/>
              <w:contextualSpacing/>
              <w:jc w:val="both"/>
              <w:rPr>
                <w:rFonts w:cs="Arial"/>
                <w:b/>
                <w:bCs/>
                <w:sz w:val="20"/>
                <w:szCs w:val="20"/>
                <w:lang w:val="fr-CH"/>
              </w:rPr>
            </w:pPr>
            <w:r w:rsidRPr="00723E9F">
              <w:rPr>
                <w:rFonts w:cs="Arial"/>
                <w:b/>
                <w:bCs/>
                <w:sz w:val="20"/>
                <w:szCs w:val="20"/>
                <w:lang w:val="fr-CH"/>
              </w:rPr>
              <w:t xml:space="preserve">Acceptation des conditions </w:t>
            </w:r>
            <w:r w:rsidRPr="00723E9F">
              <w:rPr>
                <w:rFonts w:cs="Arial"/>
                <w:b/>
                <w:sz w:val="20"/>
                <w:szCs w:val="20"/>
                <w:lang w:val="fr-CH"/>
              </w:rPr>
              <w:t>générales</w:t>
            </w:r>
            <w:r w:rsidRPr="00723E9F">
              <w:rPr>
                <w:rFonts w:cs="Arial"/>
                <w:b/>
                <w:bCs/>
                <w:sz w:val="20"/>
                <w:szCs w:val="20"/>
                <w:lang w:val="fr-CH"/>
              </w:rPr>
              <w:t xml:space="preserve"> et du </w:t>
            </w:r>
            <w:r w:rsidRPr="00723E9F">
              <w:rPr>
                <w:rFonts w:cs="Arial"/>
                <w:b/>
                <w:sz w:val="20"/>
                <w:szCs w:val="20"/>
                <w:lang w:val="fr-CH"/>
              </w:rPr>
              <w:t>code de conduite</w:t>
            </w:r>
            <w:r w:rsidRPr="00723E9F">
              <w:rPr>
                <w:rFonts w:cs="Arial"/>
                <w:sz w:val="20"/>
                <w:szCs w:val="20"/>
                <w:lang w:val="fr-CH"/>
              </w:rPr>
              <w:t xml:space="preserve"> </w:t>
            </w:r>
          </w:p>
          <w:p w14:paraId="06E550AD" w14:textId="003B3BFD" w:rsidR="00D542CF" w:rsidRPr="00723E9F" w:rsidRDefault="00686364" w:rsidP="00723E9F">
            <w:pPr>
              <w:widowControl w:val="0"/>
              <w:contextualSpacing/>
              <w:jc w:val="both"/>
              <w:rPr>
                <w:rFonts w:cs="Arial"/>
                <w:sz w:val="20"/>
                <w:szCs w:val="20"/>
                <w:lang w:val="fr-CH"/>
              </w:rPr>
            </w:pPr>
            <w:r w:rsidRPr="00723E9F">
              <w:rPr>
                <w:rFonts w:cs="Arial"/>
                <w:sz w:val="20"/>
                <w:szCs w:val="20"/>
                <w:lang w:val="fr-CH"/>
              </w:rPr>
              <w:t xml:space="preserve">Le soumissionnaire </w:t>
            </w:r>
            <w:r w:rsidR="00524CA2" w:rsidRPr="00723E9F">
              <w:rPr>
                <w:rFonts w:cs="Arial"/>
                <w:sz w:val="20"/>
                <w:szCs w:val="20"/>
                <w:lang w:val="fr-CH"/>
              </w:rPr>
              <w:t xml:space="preserve">/ la communauté de soumissionnaires </w:t>
            </w:r>
            <w:r w:rsidRPr="00723E9F">
              <w:rPr>
                <w:rFonts w:cs="Arial"/>
                <w:sz w:val="20"/>
                <w:szCs w:val="20"/>
                <w:lang w:val="fr-CH"/>
              </w:rPr>
              <w:t xml:space="preserve">confirme par écrit explicitement qu’il accepte </w:t>
            </w:r>
          </w:p>
          <w:p w14:paraId="340F11F0" w14:textId="2FC1B269" w:rsidR="00D542CF" w:rsidRPr="00723E9F" w:rsidRDefault="00686364" w:rsidP="00723E9F">
            <w:pPr>
              <w:pStyle w:val="ListParagraph"/>
              <w:widowControl w:val="0"/>
              <w:numPr>
                <w:ilvl w:val="0"/>
                <w:numId w:val="7"/>
              </w:numPr>
              <w:jc w:val="both"/>
              <w:rPr>
                <w:rFonts w:cs="Arial"/>
                <w:sz w:val="20"/>
                <w:szCs w:val="20"/>
                <w:lang w:val="fr-CH"/>
              </w:rPr>
            </w:pPr>
            <w:r w:rsidRPr="00723E9F">
              <w:rPr>
                <w:rFonts w:cs="Arial"/>
                <w:sz w:val="20"/>
                <w:szCs w:val="20"/>
                <w:lang w:val="fr-CH"/>
              </w:rPr>
              <w:t>les CG du DFA</w:t>
            </w:r>
            <w:r w:rsidR="001F445A" w:rsidRPr="00723E9F">
              <w:rPr>
                <w:rFonts w:cs="Arial"/>
                <w:sz w:val="20"/>
                <w:szCs w:val="20"/>
                <w:lang w:val="fr-CH"/>
              </w:rPr>
              <w:t xml:space="preserve">E pour les marchés de services </w:t>
            </w:r>
            <w:r w:rsidR="00D311F3" w:rsidRPr="00723E9F">
              <w:rPr>
                <w:rFonts w:cs="Arial"/>
                <w:sz w:val="20"/>
                <w:szCs w:val="20"/>
                <w:lang w:val="fr-CH"/>
              </w:rPr>
              <w:t xml:space="preserve">(type A et B) OU pour les mandats locaux </w:t>
            </w:r>
            <w:r w:rsidR="001F445A" w:rsidRPr="00723E9F">
              <w:rPr>
                <w:rFonts w:cs="Arial"/>
                <w:sz w:val="20"/>
                <w:szCs w:val="20"/>
                <w:lang w:val="fr-CH"/>
              </w:rPr>
              <w:t xml:space="preserve">– </w:t>
            </w:r>
            <w:r w:rsidR="003E4074" w:rsidRPr="00723E9F">
              <w:rPr>
                <w:rFonts w:cs="Arial"/>
                <w:sz w:val="20"/>
                <w:szCs w:val="20"/>
                <w:lang w:val="fr-CH"/>
              </w:rPr>
              <w:t xml:space="preserve">version mai 2021 </w:t>
            </w:r>
            <w:r w:rsidR="00D542CF" w:rsidRPr="00723E9F">
              <w:rPr>
                <w:rFonts w:cs="Arial"/>
                <w:sz w:val="20"/>
                <w:szCs w:val="20"/>
                <w:lang w:val="fr-CH"/>
              </w:rPr>
              <w:t>(annexe 3a)</w:t>
            </w:r>
            <w:r w:rsidR="001F445A" w:rsidRPr="00723E9F">
              <w:rPr>
                <w:rFonts w:cs="Arial"/>
                <w:sz w:val="20"/>
                <w:szCs w:val="20"/>
                <w:lang w:val="fr-CH"/>
              </w:rPr>
              <w:t xml:space="preserve"> ainsi que</w:t>
            </w:r>
          </w:p>
          <w:p w14:paraId="18406B8A" w14:textId="69CAD662" w:rsidR="00686364" w:rsidRPr="00723E9F" w:rsidRDefault="00686364" w:rsidP="00723E9F">
            <w:pPr>
              <w:pStyle w:val="ListParagraph"/>
              <w:widowControl w:val="0"/>
              <w:numPr>
                <w:ilvl w:val="0"/>
                <w:numId w:val="7"/>
              </w:numPr>
              <w:jc w:val="both"/>
              <w:rPr>
                <w:rFonts w:cs="Arial"/>
                <w:sz w:val="20"/>
                <w:szCs w:val="20"/>
                <w:lang w:val="fr-CH"/>
              </w:rPr>
            </w:pPr>
            <w:r w:rsidRPr="00723E9F">
              <w:rPr>
                <w:rFonts w:cs="Arial"/>
                <w:sz w:val="20"/>
                <w:szCs w:val="20"/>
                <w:lang w:val="fr-CH"/>
              </w:rPr>
              <w:t xml:space="preserve">le code de conduite pour les partenaires contractuels du DFAE </w:t>
            </w:r>
            <w:r w:rsidR="00D542CF" w:rsidRPr="00723E9F">
              <w:rPr>
                <w:rFonts w:cs="Arial"/>
                <w:sz w:val="20"/>
                <w:szCs w:val="20"/>
                <w:lang w:val="fr-CH"/>
              </w:rPr>
              <w:t>(annexe</w:t>
            </w:r>
            <w:r w:rsidRPr="00723E9F">
              <w:rPr>
                <w:rFonts w:cs="Arial"/>
                <w:sz w:val="20"/>
                <w:szCs w:val="20"/>
                <w:lang w:val="fr-CH"/>
              </w:rPr>
              <w:t xml:space="preserve"> 3b</w:t>
            </w:r>
            <w:r w:rsidR="00D542CF" w:rsidRPr="00723E9F">
              <w:rPr>
                <w:rFonts w:cs="Arial"/>
                <w:sz w:val="20"/>
                <w:szCs w:val="20"/>
                <w:lang w:val="fr-CH"/>
              </w:rPr>
              <w:t>)</w:t>
            </w:r>
          </w:p>
          <w:p w14:paraId="7A6A51EA" w14:textId="77777777" w:rsidR="00686364" w:rsidRPr="00723E9F" w:rsidRDefault="00686364" w:rsidP="00723E9F">
            <w:pPr>
              <w:contextualSpacing/>
              <w:jc w:val="both"/>
              <w:rPr>
                <w:rFonts w:cs="Arial"/>
                <w:sz w:val="20"/>
                <w:szCs w:val="20"/>
                <w:lang w:val="fr-CH"/>
              </w:rPr>
            </w:pPr>
            <w:r w:rsidRPr="00723E9F">
              <w:rPr>
                <w:rFonts w:cs="Arial"/>
                <w:sz w:val="20"/>
                <w:szCs w:val="20"/>
                <w:u w:val="single"/>
                <w:lang w:val="fr-CH"/>
              </w:rPr>
              <w:t>Dans le cas d’une communauté de soumissionnaires, chaque membre doit fournir une telle confirmation.</w:t>
            </w:r>
          </w:p>
        </w:tc>
        <w:tc>
          <w:tcPr>
            <w:tcW w:w="3256" w:type="dxa"/>
          </w:tcPr>
          <w:p w14:paraId="5BD57478" w14:textId="77777777" w:rsidR="00686364" w:rsidRPr="00723E9F" w:rsidRDefault="00686364" w:rsidP="00723E9F">
            <w:pPr>
              <w:widowControl w:val="0"/>
              <w:spacing w:before="60"/>
              <w:contextualSpacing/>
              <w:jc w:val="both"/>
              <w:rPr>
                <w:rFonts w:cs="Arial"/>
                <w:b/>
                <w:sz w:val="20"/>
                <w:szCs w:val="20"/>
                <w:lang w:val="fr-CH" w:eastAsia="de-CH"/>
              </w:rPr>
            </w:pPr>
            <w:r w:rsidRPr="00723E9F">
              <w:rPr>
                <w:rFonts w:cs="Arial"/>
                <w:b/>
                <w:sz w:val="20"/>
                <w:szCs w:val="20"/>
                <w:lang w:val="fr-CH" w:eastAsia="de-CH"/>
              </w:rPr>
              <w:t>Confirmation</w:t>
            </w:r>
          </w:p>
          <w:p w14:paraId="472D9D5B" w14:textId="77777777" w:rsidR="00686364" w:rsidRPr="00723E9F" w:rsidRDefault="00686364" w:rsidP="00723E9F">
            <w:pPr>
              <w:pStyle w:val="BodyText"/>
              <w:tabs>
                <w:tab w:val="left" w:pos="894"/>
              </w:tabs>
              <w:contextualSpacing/>
              <w:jc w:val="both"/>
              <w:rPr>
                <w:rFonts w:cs="Arial"/>
                <w:sz w:val="20"/>
              </w:rPr>
            </w:pPr>
            <w:r w:rsidRPr="00723E9F">
              <w:rPr>
                <w:rFonts w:cs="Arial"/>
                <w:sz w:val="20"/>
              </w:rPr>
              <w:fldChar w:fldCharType="begin">
                <w:ffData>
                  <w:name w:val="Kontrollkästchen1"/>
                  <w:enabled/>
                  <w:calcOnExit w:val="0"/>
                  <w:checkBox>
                    <w:sizeAuto/>
                    <w:default w:val="0"/>
                  </w:checkBox>
                </w:ffData>
              </w:fldChar>
            </w:r>
            <w:bookmarkStart w:id="0" w:name="Kontrollkästchen1"/>
            <w:r w:rsidRPr="00723E9F">
              <w:rPr>
                <w:rFonts w:cs="Arial"/>
                <w:sz w:val="20"/>
              </w:rPr>
              <w:instrText xml:space="preserve"> FORMCHECKBOX </w:instrText>
            </w:r>
            <w:r w:rsidR="00365D5C">
              <w:rPr>
                <w:rFonts w:cs="Arial"/>
                <w:sz w:val="20"/>
              </w:rPr>
            </w:r>
            <w:r w:rsidR="00365D5C">
              <w:rPr>
                <w:rFonts w:cs="Arial"/>
                <w:sz w:val="20"/>
              </w:rPr>
              <w:fldChar w:fldCharType="separate"/>
            </w:r>
            <w:r w:rsidRPr="00723E9F">
              <w:rPr>
                <w:rFonts w:cs="Arial"/>
                <w:sz w:val="20"/>
              </w:rPr>
              <w:fldChar w:fldCharType="end"/>
            </w:r>
            <w:bookmarkEnd w:id="0"/>
            <w:r w:rsidRPr="00723E9F">
              <w:rPr>
                <w:rFonts w:cs="Arial"/>
                <w:sz w:val="20"/>
              </w:rPr>
              <w:t xml:space="preserve"> Oui</w:t>
            </w:r>
          </w:p>
          <w:p w14:paraId="16C70505" w14:textId="051E2EFE" w:rsidR="00686364" w:rsidRPr="00723E9F" w:rsidRDefault="00686364" w:rsidP="00723E9F">
            <w:pPr>
              <w:spacing w:before="60" w:after="60"/>
              <w:contextualSpacing/>
              <w:jc w:val="both"/>
              <w:rPr>
                <w:rFonts w:cs="Arial"/>
                <w:sz w:val="20"/>
                <w:szCs w:val="20"/>
                <w:lang w:val="de-CH"/>
              </w:rPr>
            </w:pPr>
            <w:r w:rsidRPr="00723E9F">
              <w:rPr>
                <w:rFonts w:cs="Arial"/>
                <w:sz w:val="20"/>
                <w:szCs w:val="20"/>
              </w:rPr>
              <w:fldChar w:fldCharType="begin">
                <w:ffData>
                  <w:name w:val="Kontrollkästchen2"/>
                  <w:enabled/>
                  <w:calcOnExit w:val="0"/>
                  <w:checkBox>
                    <w:sizeAuto/>
                    <w:default w:val="0"/>
                  </w:checkBox>
                </w:ffData>
              </w:fldChar>
            </w:r>
            <w:r w:rsidRPr="00723E9F">
              <w:rPr>
                <w:rFonts w:cs="Arial"/>
                <w:sz w:val="20"/>
                <w:szCs w:val="20"/>
                <w:lang w:val="de-CH"/>
              </w:rPr>
              <w:instrText xml:space="preserve"> FORMCHECKBOX </w:instrText>
            </w:r>
            <w:r w:rsidR="00365D5C">
              <w:rPr>
                <w:rFonts w:cs="Arial"/>
                <w:sz w:val="20"/>
                <w:szCs w:val="20"/>
              </w:rPr>
            </w:r>
            <w:r w:rsidR="00365D5C">
              <w:rPr>
                <w:rFonts w:cs="Arial"/>
                <w:sz w:val="20"/>
                <w:szCs w:val="20"/>
              </w:rPr>
              <w:fldChar w:fldCharType="separate"/>
            </w:r>
            <w:r w:rsidRPr="00723E9F">
              <w:rPr>
                <w:rFonts w:cs="Arial"/>
                <w:sz w:val="20"/>
                <w:szCs w:val="20"/>
              </w:rPr>
              <w:fldChar w:fldCharType="end"/>
            </w:r>
            <w:r w:rsidRPr="00723E9F">
              <w:rPr>
                <w:rFonts w:cs="Arial"/>
                <w:sz w:val="20"/>
                <w:szCs w:val="20"/>
                <w:lang w:val="de-CH"/>
              </w:rPr>
              <w:t xml:space="preserve"> Non</w:t>
            </w:r>
          </w:p>
        </w:tc>
      </w:tr>
      <w:tr w:rsidR="00D542CF" w:rsidRPr="00723E9F" w14:paraId="19C41B52" w14:textId="77777777" w:rsidTr="00F54A1E">
        <w:tc>
          <w:tcPr>
            <w:tcW w:w="846" w:type="dxa"/>
            <w:vMerge w:val="restart"/>
          </w:tcPr>
          <w:p w14:paraId="7C22EA58" w14:textId="77777777" w:rsidR="00686364" w:rsidRPr="00723E9F" w:rsidRDefault="00686364" w:rsidP="00524CA2">
            <w:pPr>
              <w:contextualSpacing/>
              <w:rPr>
                <w:rFonts w:cs="Arial"/>
                <w:b/>
                <w:sz w:val="20"/>
                <w:szCs w:val="20"/>
                <w:lang w:val="de-CH"/>
              </w:rPr>
            </w:pPr>
            <w:r w:rsidRPr="00723E9F">
              <w:rPr>
                <w:rFonts w:cs="Arial"/>
                <w:b/>
                <w:sz w:val="20"/>
                <w:szCs w:val="20"/>
                <w:lang w:val="de-CH"/>
              </w:rPr>
              <w:t>CAP 5</w:t>
            </w:r>
          </w:p>
        </w:tc>
        <w:tc>
          <w:tcPr>
            <w:tcW w:w="4961" w:type="dxa"/>
          </w:tcPr>
          <w:p w14:paraId="628521FC" w14:textId="21B51267" w:rsidR="00686364" w:rsidRPr="00723E9F" w:rsidRDefault="00686364" w:rsidP="00723E9F">
            <w:pPr>
              <w:widowControl w:val="0"/>
              <w:spacing w:before="60"/>
              <w:contextualSpacing/>
              <w:jc w:val="both"/>
              <w:rPr>
                <w:rFonts w:cs="Arial"/>
                <w:b/>
                <w:sz w:val="20"/>
                <w:szCs w:val="20"/>
                <w:lang w:val="fr-CH"/>
              </w:rPr>
            </w:pPr>
            <w:r w:rsidRPr="00723E9F">
              <w:rPr>
                <w:rFonts w:cs="Arial"/>
                <w:b/>
                <w:sz w:val="20"/>
                <w:szCs w:val="20"/>
                <w:lang w:val="fr-CH"/>
              </w:rPr>
              <w:t>a) Statut juridique pour les personnes morales et les institutions (Mandat de type B)</w:t>
            </w:r>
            <w:r w:rsidR="0022686B" w:rsidRPr="00723E9F">
              <w:rPr>
                <w:rFonts w:cs="Arial"/>
                <w:b/>
                <w:sz w:val="20"/>
                <w:szCs w:val="20"/>
                <w:lang w:val="fr-CH"/>
              </w:rPr>
              <w:t xml:space="preserve"> </w:t>
            </w:r>
            <w:r w:rsidRPr="00723E9F">
              <w:rPr>
                <w:rFonts w:cs="Arial"/>
                <w:b/>
                <w:sz w:val="20"/>
                <w:szCs w:val="20"/>
                <w:lang w:val="fr-CH"/>
              </w:rPr>
              <w:t>*</w:t>
            </w:r>
          </w:p>
          <w:p w14:paraId="1049FFF0" w14:textId="77777777" w:rsidR="00686364" w:rsidRPr="00723E9F" w:rsidRDefault="00686364" w:rsidP="00723E9F">
            <w:pPr>
              <w:contextualSpacing/>
              <w:jc w:val="both"/>
              <w:rPr>
                <w:rFonts w:cs="Arial"/>
                <w:sz w:val="20"/>
                <w:szCs w:val="20"/>
                <w:u w:val="single"/>
                <w:lang w:val="fr-CH"/>
              </w:rPr>
            </w:pPr>
            <w:r w:rsidRPr="00723E9F">
              <w:rPr>
                <w:rFonts w:cs="Arial"/>
                <w:bCs/>
                <w:sz w:val="20"/>
                <w:szCs w:val="20"/>
                <w:u w:val="single"/>
                <w:lang w:val="fr-CH"/>
              </w:rPr>
              <w:t xml:space="preserve">Dans le cas </w:t>
            </w:r>
            <w:r w:rsidRPr="00723E9F">
              <w:rPr>
                <w:rFonts w:cs="Arial"/>
                <w:sz w:val="20"/>
                <w:szCs w:val="20"/>
                <w:u w:val="single"/>
                <w:lang w:val="fr-CH"/>
              </w:rPr>
              <w:t>d’une communauté de soumissionnaires</w:t>
            </w:r>
            <w:r w:rsidRPr="00723E9F">
              <w:rPr>
                <w:rFonts w:cs="Arial"/>
                <w:bCs/>
                <w:sz w:val="20"/>
                <w:szCs w:val="20"/>
                <w:u w:val="single"/>
                <w:lang w:val="fr-CH"/>
              </w:rPr>
              <w:t xml:space="preserve">, tous les membres doivent </w:t>
            </w:r>
            <w:r w:rsidRPr="00723E9F">
              <w:rPr>
                <w:rFonts w:cs="Arial"/>
                <w:sz w:val="20"/>
                <w:szCs w:val="20"/>
                <w:u w:val="single"/>
                <w:lang w:val="fr-CH"/>
              </w:rPr>
              <w:t>remplir ce critère et fournir les documents requis.</w:t>
            </w:r>
          </w:p>
          <w:p w14:paraId="64B39EAA" w14:textId="77777777" w:rsidR="00D542CF" w:rsidRPr="00723E9F" w:rsidRDefault="00D542CF" w:rsidP="00723E9F">
            <w:pPr>
              <w:contextualSpacing/>
              <w:jc w:val="both"/>
              <w:rPr>
                <w:rFonts w:cs="Arial"/>
                <w:sz w:val="20"/>
                <w:szCs w:val="20"/>
                <w:u w:val="single"/>
                <w:lang w:val="fr-CH"/>
              </w:rPr>
            </w:pPr>
          </w:p>
          <w:p w14:paraId="2875AFAB" w14:textId="6BA13A12" w:rsidR="00D542CF" w:rsidRPr="00723E9F" w:rsidRDefault="00D542CF" w:rsidP="00723E9F">
            <w:pPr>
              <w:contextualSpacing/>
              <w:jc w:val="both"/>
              <w:rPr>
                <w:rFonts w:cs="Arial"/>
                <w:sz w:val="20"/>
                <w:szCs w:val="20"/>
                <w:lang w:val="fr-CH"/>
              </w:rPr>
            </w:pPr>
          </w:p>
        </w:tc>
        <w:tc>
          <w:tcPr>
            <w:tcW w:w="3256" w:type="dxa"/>
          </w:tcPr>
          <w:p w14:paraId="45E0F4E8" w14:textId="3A8FAE51" w:rsidR="00686364" w:rsidRPr="00723E9F" w:rsidRDefault="00686364" w:rsidP="00723E9F">
            <w:pPr>
              <w:widowControl w:val="0"/>
              <w:spacing w:before="60"/>
              <w:contextualSpacing/>
              <w:jc w:val="both"/>
              <w:rPr>
                <w:rFonts w:cs="Arial"/>
                <w:b/>
                <w:sz w:val="20"/>
                <w:szCs w:val="20"/>
                <w:lang w:val="fr-CH"/>
              </w:rPr>
            </w:pPr>
            <w:r w:rsidRPr="00723E9F">
              <w:rPr>
                <w:rFonts w:cs="Arial"/>
                <w:b/>
                <w:sz w:val="20"/>
                <w:szCs w:val="20"/>
                <w:lang w:val="fr-CH"/>
              </w:rPr>
              <w:t>Documents à soumettre</w:t>
            </w:r>
            <w:r w:rsidR="0022686B" w:rsidRPr="00723E9F">
              <w:rPr>
                <w:rFonts w:cs="Arial"/>
                <w:b/>
                <w:sz w:val="20"/>
                <w:szCs w:val="20"/>
                <w:lang w:val="fr-CH"/>
              </w:rPr>
              <w:t xml:space="preserve"> </w:t>
            </w:r>
            <w:r w:rsidRPr="00723E9F">
              <w:rPr>
                <w:rFonts w:cs="Arial"/>
                <w:b/>
                <w:sz w:val="20"/>
                <w:szCs w:val="20"/>
                <w:lang w:val="fr-CH"/>
              </w:rPr>
              <w:t>:</w:t>
            </w:r>
          </w:p>
          <w:p w14:paraId="6220548D" w14:textId="5F48D469" w:rsidR="00686364" w:rsidRPr="00723E9F" w:rsidRDefault="00686364" w:rsidP="00723E9F">
            <w:pPr>
              <w:widowControl w:val="0"/>
              <w:spacing w:before="60"/>
              <w:contextualSpacing/>
              <w:jc w:val="both"/>
              <w:rPr>
                <w:rFonts w:cs="Arial"/>
                <w:sz w:val="20"/>
                <w:szCs w:val="20"/>
                <w:lang w:val="fr-CH"/>
              </w:rPr>
            </w:pPr>
            <w:r w:rsidRPr="00723E9F">
              <w:rPr>
                <w:rFonts w:cs="Arial"/>
                <w:bCs/>
                <w:sz w:val="20"/>
                <w:szCs w:val="20"/>
              </w:rPr>
              <w:fldChar w:fldCharType="begin">
                <w:ffData>
                  <w:name w:val=""/>
                  <w:enabled/>
                  <w:calcOnExit w:val="0"/>
                  <w:checkBox>
                    <w:sizeAuto/>
                    <w:default w:val="0"/>
                    <w:checked w:val="0"/>
                  </w:checkBox>
                </w:ffData>
              </w:fldChar>
            </w:r>
            <w:r w:rsidRPr="00723E9F">
              <w:rPr>
                <w:rFonts w:cs="Arial"/>
                <w:bCs/>
                <w:sz w:val="20"/>
                <w:szCs w:val="20"/>
                <w:lang w:val="fr-CH"/>
              </w:rPr>
              <w:instrText xml:space="preserve"> FORMCHECKBOX </w:instrText>
            </w:r>
            <w:r w:rsidR="00365D5C">
              <w:rPr>
                <w:rFonts w:cs="Arial"/>
                <w:bCs/>
                <w:sz w:val="20"/>
                <w:szCs w:val="20"/>
              </w:rPr>
            </w:r>
            <w:r w:rsidR="00365D5C">
              <w:rPr>
                <w:rFonts w:cs="Arial"/>
                <w:bCs/>
                <w:sz w:val="20"/>
                <w:szCs w:val="20"/>
              </w:rPr>
              <w:fldChar w:fldCharType="separate"/>
            </w:r>
            <w:r w:rsidRPr="00723E9F">
              <w:rPr>
                <w:rFonts w:cs="Arial"/>
                <w:bCs/>
                <w:sz w:val="20"/>
                <w:szCs w:val="20"/>
              </w:rPr>
              <w:fldChar w:fldCharType="end"/>
            </w:r>
            <w:r w:rsidRPr="00723E9F">
              <w:rPr>
                <w:rFonts w:cs="Arial"/>
                <w:bCs/>
                <w:sz w:val="20"/>
                <w:szCs w:val="20"/>
                <w:lang w:val="fr-CH"/>
              </w:rPr>
              <w:t xml:space="preserve"> </w:t>
            </w:r>
            <w:r w:rsidRPr="00723E9F">
              <w:rPr>
                <w:rFonts w:cs="Arial"/>
                <w:sz w:val="20"/>
                <w:szCs w:val="20"/>
                <w:lang w:val="fr-CH"/>
              </w:rPr>
              <w:t xml:space="preserve">Extraits du registre du commerce et du registre des poursuites (copies de l’original, ne doivent pas dater de plus de 3 mois) </w:t>
            </w:r>
          </w:p>
          <w:p w14:paraId="0809B0C4" w14:textId="76CF02E7" w:rsidR="00D542CF" w:rsidRPr="00723E9F" w:rsidRDefault="00D542CF" w:rsidP="00723E9F">
            <w:pPr>
              <w:widowControl w:val="0"/>
              <w:spacing w:before="60"/>
              <w:contextualSpacing/>
              <w:jc w:val="both"/>
              <w:rPr>
                <w:rFonts w:cs="Arial"/>
                <w:sz w:val="20"/>
                <w:szCs w:val="20"/>
                <w:lang w:val="fr-CH"/>
              </w:rPr>
            </w:pPr>
          </w:p>
          <w:p w14:paraId="7EAF3E7E" w14:textId="041B9220" w:rsidR="00D542CF" w:rsidRPr="00723E9F" w:rsidRDefault="00D542CF" w:rsidP="00723E9F">
            <w:pPr>
              <w:widowControl w:val="0"/>
              <w:spacing w:before="60"/>
              <w:contextualSpacing/>
              <w:jc w:val="both"/>
              <w:rPr>
                <w:rFonts w:cs="Arial"/>
                <w:sz w:val="20"/>
                <w:szCs w:val="20"/>
                <w:lang w:val="fr-CH"/>
              </w:rPr>
            </w:pPr>
            <w:r w:rsidRPr="00723E9F">
              <w:rPr>
                <w:rFonts w:cs="Arial"/>
                <w:sz w:val="20"/>
                <w:szCs w:val="20"/>
                <w:lang w:val="fr-CH"/>
              </w:rPr>
              <w:lastRenderedPageBreak/>
              <w:t>Les soumissionnaires domiciliés à l’étranger doivent soumettre les documents étrangers équivalents, délivrés récemment</w:t>
            </w:r>
          </w:p>
          <w:p w14:paraId="30C17552" w14:textId="77777777" w:rsidR="00EA769D" w:rsidRPr="00723E9F" w:rsidRDefault="00EA769D" w:rsidP="00723E9F">
            <w:pPr>
              <w:widowControl w:val="0"/>
              <w:spacing w:before="60"/>
              <w:contextualSpacing/>
              <w:jc w:val="both"/>
              <w:rPr>
                <w:rFonts w:cs="Arial"/>
                <w:sz w:val="20"/>
                <w:szCs w:val="20"/>
                <w:lang w:val="fr-CH"/>
              </w:rPr>
            </w:pPr>
          </w:p>
          <w:p w14:paraId="0D58911F" w14:textId="77777777" w:rsidR="00686364" w:rsidRPr="00723E9F" w:rsidRDefault="00686364" w:rsidP="00723E9F">
            <w:pPr>
              <w:widowControl w:val="0"/>
              <w:contextualSpacing/>
              <w:jc w:val="both"/>
              <w:rPr>
                <w:rFonts w:cs="Arial"/>
                <w:sz w:val="20"/>
                <w:szCs w:val="20"/>
                <w:lang w:val="fr-CH"/>
              </w:rPr>
            </w:pPr>
            <w:r w:rsidRPr="00723E9F">
              <w:rPr>
                <w:rFonts w:cs="Arial"/>
                <w:bCs/>
                <w:sz w:val="20"/>
                <w:szCs w:val="20"/>
              </w:rPr>
              <w:fldChar w:fldCharType="begin">
                <w:ffData>
                  <w:name w:val=""/>
                  <w:enabled/>
                  <w:calcOnExit w:val="0"/>
                  <w:checkBox>
                    <w:sizeAuto/>
                    <w:default w:val="0"/>
                    <w:checked w:val="0"/>
                  </w:checkBox>
                </w:ffData>
              </w:fldChar>
            </w:r>
            <w:r w:rsidRPr="00723E9F">
              <w:rPr>
                <w:rFonts w:cs="Arial"/>
                <w:bCs/>
                <w:sz w:val="20"/>
                <w:szCs w:val="20"/>
                <w:lang w:val="fr-CH"/>
              </w:rPr>
              <w:instrText xml:space="preserve"> FORMCHECKBOX </w:instrText>
            </w:r>
            <w:r w:rsidR="00365D5C">
              <w:rPr>
                <w:rFonts w:cs="Arial"/>
                <w:bCs/>
                <w:sz w:val="20"/>
                <w:szCs w:val="20"/>
              </w:rPr>
            </w:r>
            <w:r w:rsidR="00365D5C">
              <w:rPr>
                <w:rFonts w:cs="Arial"/>
                <w:bCs/>
                <w:sz w:val="20"/>
                <w:szCs w:val="20"/>
              </w:rPr>
              <w:fldChar w:fldCharType="separate"/>
            </w:r>
            <w:r w:rsidRPr="00723E9F">
              <w:rPr>
                <w:rFonts w:cs="Arial"/>
                <w:sz w:val="20"/>
                <w:szCs w:val="20"/>
              </w:rPr>
              <w:fldChar w:fldCharType="end"/>
            </w:r>
            <w:r w:rsidRPr="00723E9F">
              <w:rPr>
                <w:rFonts w:cs="Arial"/>
                <w:sz w:val="20"/>
                <w:szCs w:val="20"/>
                <w:lang w:val="fr-CH"/>
              </w:rPr>
              <w:t xml:space="preserve"> Documents étrangers équivalents (copies de l’original)</w:t>
            </w:r>
          </w:p>
        </w:tc>
      </w:tr>
      <w:tr w:rsidR="00D542CF" w:rsidRPr="00723E9F" w14:paraId="22D4AD31" w14:textId="77777777" w:rsidTr="00F54A1E">
        <w:tc>
          <w:tcPr>
            <w:tcW w:w="846" w:type="dxa"/>
            <w:vMerge/>
          </w:tcPr>
          <w:p w14:paraId="1358D017" w14:textId="77777777" w:rsidR="00686364" w:rsidRPr="00723E9F" w:rsidRDefault="00686364" w:rsidP="00524CA2">
            <w:pPr>
              <w:contextualSpacing/>
              <w:rPr>
                <w:rFonts w:cs="Arial"/>
                <w:b/>
                <w:sz w:val="20"/>
                <w:szCs w:val="20"/>
                <w:lang w:val="fr-CH"/>
              </w:rPr>
            </w:pPr>
          </w:p>
        </w:tc>
        <w:tc>
          <w:tcPr>
            <w:tcW w:w="4961" w:type="dxa"/>
          </w:tcPr>
          <w:p w14:paraId="5133B7C7" w14:textId="3F790B58" w:rsidR="00686364" w:rsidRPr="00723E9F" w:rsidRDefault="00686364" w:rsidP="00723E9F">
            <w:pPr>
              <w:widowControl w:val="0"/>
              <w:spacing w:before="60" w:after="0"/>
              <w:contextualSpacing/>
              <w:jc w:val="both"/>
              <w:rPr>
                <w:rFonts w:cs="Arial"/>
                <w:b/>
                <w:sz w:val="20"/>
                <w:szCs w:val="20"/>
                <w:lang w:val="fr-CH"/>
              </w:rPr>
            </w:pPr>
            <w:r w:rsidRPr="00723E9F">
              <w:rPr>
                <w:rFonts w:cs="Arial"/>
                <w:b/>
                <w:sz w:val="20"/>
                <w:szCs w:val="20"/>
                <w:lang w:val="fr-CH"/>
              </w:rPr>
              <w:t>b) Statut juridique pour les indépendants (personnes physiques) (Mandat de type B)</w:t>
            </w:r>
            <w:r w:rsidR="0022686B" w:rsidRPr="00723E9F">
              <w:rPr>
                <w:rFonts w:cs="Arial"/>
                <w:b/>
                <w:sz w:val="20"/>
                <w:szCs w:val="20"/>
                <w:lang w:val="fr-CH"/>
              </w:rPr>
              <w:t xml:space="preserve"> </w:t>
            </w:r>
            <w:r w:rsidRPr="00723E9F">
              <w:rPr>
                <w:rFonts w:cs="Arial"/>
                <w:b/>
                <w:sz w:val="20"/>
                <w:szCs w:val="20"/>
                <w:lang w:val="fr-CH"/>
              </w:rPr>
              <w:t>*</w:t>
            </w:r>
          </w:p>
          <w:p w14:paraId="481E3AB0" w14:textId="67E232D0" w:rsidR="00686364" w:rsidRPr="00723E9F" w:rsidRDefault="00686364" w:rsidP="00723E9F">
            <w:pPr>
              <w:contextualSpacing/>
              <w:jc w:val="both"/>
              <w:rPr>
                <w:rFonts w:cs="Arial"/>
                <w:sz w:val="20"/>
                <w:szCs w:val="20"/>
                <w:lang w:val="fr-CH"/>
              </w:rPr>
            </w:pPr>
          </w:p>
        </w:tc>
        <w:tc>
          <w:tcPr>
            <w:tcW w:w="3256" w:type="dxa"/>
          </w:tcPr>
          <w:p w14:paraId="4ABE5345" w14:textId="351F3C68" w:rsidR="00686364" w:rsidRPr="00723E9F" w:rsidRDefault="00686364" w:rsidP="00723E9F">
            <w:pPr>
              <w:spacing w:before="60" w:after="60"/>
              <w:contextualSpacing/>
              <w:jc w:val="both"/>
              <w:rPr>
                <w:rFonts w:cs="Arial"/>
                <w:b/>
                <w:sz w:val="20"/>
                <w:szCs w:val="20"/>
                <w:lang w:val="fr-CH"/>
              </w:rPr>
            </w:pPr>
            <w:r w:rsidRPr="00723E9F">
              <w:rPr>
                <w:rFonts w:cs="Arial"/>
                <w:b/>
                <w:sz w:val="20"/>
                <w:szCs w:val="20"/>
                <w:lang w:val="fr-CH"/>
              </w:rPr>
              <w:t>Documents à soumettre</w:t>
            </w:r>
            <w:r w:rsidR="0022686B" w:rsidRPr="00723E9F">
              <w:rPr>
                <w:rFonts w:cs="Arial"/>
                <w:b/>
                <w:sz w:val="20"/>
                <w:szCs w:val="20"/>
                <w:lang w:val="fr-CH"/>
              </w:rPr>
              <w:t xml:space="preserve"> </w:t>
            </w:r>
            <w:r w:rsidRPr="00723E9F">
              <w:rPr>
                <w:rFonts w:cs="Arial"/>
                <w:b/>
                <w:sz w:val="20"/>
                <w:szCs w:val="20"/>
                <w:lang w:val="fr-CH"/>
              </w:rPr>
              <w:t>:</w:t>
            </w:r>
          </w:p>
          <w:p w14:paraId="028D5609" w14:textId="77777777" w:rsidR="00686364" w:rsidRPr="00723E9F" w:rsidRDefault="00686364" w:rsidP="00723E9F">
            <w:pPr>
              <w:spacing w:before="60" w:after="60"/>
              <w:contextualSpacing/>
              <w:jc w:val="both"/>
              <w:rPr>
                <w:rFonts w:cs="Arial"/>
                <w:sz w:val="20"/>
                <w:szCs w:val="20"/>
                <w:lang w:val="fr-CH"/>
              </w:rPr>
            </w:pPr>
            <w:r w:rsidRPr="00723E9F">
              <w:rPr>
                <w:rFonts w:cs="Arial"/>
                <w:bCs/>
                <w:sz w:val="20"/>
                <w:szCs w:val="20"/>
              </w:rPr>
              <w:fldChar w:fldCharType="begin">
                <w:ffData>
                  <w:name w:val=""/>
                  <w:enabled/>
                  <w:calcOnExit w:val="0"/>
                  <w:checkBox>
                    <w:sizeAuto/>
                    <w:default w:val="0"/>
                    <w:checked w:val="0"/>
                  </w:checkBox>
                </w:ffData>
              </w:fldChar>
            </w:r>
            <w:r w:rsidRPr="00723E9F">
              <w:rPr>
                <w:rFonts w:cs="Arial"/>
                <w:bCs/>
                <w:sz w:val="20"/>
                <w:szCs w:val="20"/>
                <w:lang w:val="fr-CH"/>
              </w:rPr>
              <w:instrText xml:space="preserve"> FORMCHECKBOX </w:instrText>
            </w:r>
            <w:r w:rsidR="00365D5C">
              <w:rPr>
                <w:rFonts w:cs="Arial"/>
                <w:bCs/>
                <w:sz w:val="20"/>
                <w:szCs w:val="20"/>
              </w:rPr>
            </w:r>
            <w:r w:rsidR="00365D5C">
              <w:rPr>
                <w:rFonts w:cs="Arial"/>
                <w:bCs/>
                <w:sz w:val="20"/>
                <w:szCs w:val="20"/>
              </w:rPr>
              <w:fldChar w:fldCharType="separate"/>
            </w:r>
            <w:r w:rsidRPr="00723E9F">
              <w:rPr>
                <w:rFonts w:cs="Arial"/>
                <w:sz w:val="20"/>
                <w:szCs w:val="20"/>
              </w:rPr>
              <w:fldChar w:fldCharType="end"/>
            </w:r>
            <w:r w:rsidRPr="00723E9F">
              <w:rPr>
                <w:rFonts w:cs="Arial"/>
                <w:sz w:val="20"/>
                <w:szCs w:val="20"/>
                <w:lang w:val="fr-CH"/>
              </w:rPr>
              <w:t xml:space="preserve"> Justificatif (</w:t>
            </w:r>
            <w:r w:rsidRPr="00723E9F">
              <w:rPr>
                <w:rFonts w:cs="Arial"/>
                <w:sz w:val="20"/>
                <w:szCs w:val="20"/>
                <w:lang w:val="fr-CH" w:eastAsia="en-GB"/>
              </w:rPr>
              <w:t>datant de moins de</w:t>
            </w:r>
            <w:r w:rsidRPr="00723E9F">
              <w:rPr>
                <w:rFonts w:cs="Arial"/>
                <w:sz w:val="20"/>
                <w:szCs w:val="20"/>
                <w:lang w:val="fr-CH"/>
              </w:rPr>
              <w:t xml:space="preserve"> 2 ans) de l’autorité compétente</w:t>
            </w:r>
            <w:r w:rsidRPr="00723E9F">
              <w:rPr>
                <w:rFonts w:cs="Arial"/>
                <w:sz w:val="20"/>
                <w:szCs w:val="20"/>
                <w:shd w:val="clear" w:color="auto" w:fill="FFFFFF"/>
                <w:lang w:val="fr-CH"/>
              </w:rPr>
              <w:t xml:space="preserve"> en matière d’assurances sociales</w:t>
            </w:r>
          </w:p>
          <w:p w14:paraId="032A5431" w14:textId="09157DA1" w:rsidR="00686364" w:rsidRPr="00723E9F" w:rsidRDefault="00686364" w:rsidP="00723E9F">
            <w:pPr>
              <w:spacing w:before="60" w:after="60"/>
              <w:contextualSpacing/>
              <w:jc w:val="both"/>
              <w:rPr>
                <w:rFonts w:cs="Arial"/>
                <w:sz w:val="20"/>
                <w:szCs w:val="20"/>
                <w:lang w:val="fr-CH"/>
              </w:rPr>
            </w:pPr>
          </w:p>
          <w:p w14:paraId="1881444F" w14:textId="5F20184B" w:rsidR="00044073" w:rsidRPr="00723E9F" w:rsidRDefault="00044073" w:rsidP="00723E9F">
            <w:pPr>
              <w:widowControl w:val="0"/>
              <w:spacing w:before="60"/>
              <w:contextualSpacing/>
              <w:jc w:val="both"/>
              <w:rPr>
                <w:rFonts w:cs="Arial"/>
                <w:sz w:val="20"/>
                <w:szCs w:val="20"/>
                <w:lang w:val="fr-CH"/>
              </w:rPr>
            </w:pPr>
            <w:r w:rsidRPr="00723E9F">
              <w:rPr>
                <w:rFonts w:cs="Arial"/>
                <w:sz w:val="20"/>
                <w:szCs w:val="20"/>
                <w:lang w:val="fr-CH"/>
              </w:rPr>
              <w:t>Les soumissionnaires domiciliés à l’étranger doivent soumettre les documents étrangers équivalents, délivrés récemment</w:t>
            </w:r>
          </w:p>
          <w:p w14:paraId="5161750F" w14:textId="53CE6681" w:rsidR="00686364" w:rsidRPr="00723E9F" w:rsidRDefault="00686364" w:rsidP="00723E9F">
            <w:pPr>
              <w:widowControl w:val="0"/>
              <w:contextualSpacing/>
              <w:jc w:val="both"/>
              <w:rPr>
                <w:rFonts w:cs="Arial"/>
                <w:sz w:val="20"/>
                <w:szCs w:val="20"/>
                <w:lang w:val="de-CH"/>
              </w:rPr>
            </w:pPr>
            <w:r w:rsidRPr="00723E9F">
              <w:rPr>
                <w:rFonts w:cs="Arial"/>
                <w:bCs/>
                <w:sz w:val="20"/>
                <w:szCs w:val="20"/>
              </w:rPr>
              <w:fldChar w:fldCharType="begin">
                <w:ffData>
                  <w:name w:val=""/>
                  <w:enabled/>
                  <w:calcOnExit w:val="0"/>
                  <w:checkBox>
                    <w:sizeAuto/>
                    <w:default w:val="0"/>
                    <w:checked w:val="0"/>
                  </w:checkBox>
                </w:ffData>
              </w:fldChar>
            </w:r>
            <w:r w:rsidRPr="00723E9F">
              <w:rPr>
                <w:rFonts w:cs="Arial"/>
                <w:bCs/>
                <w:sz w:val="20"/>
                <w:szCs w:val="20"/>
                <w:lang w:val="de-CH"/>
              </w:rPr>
              <w:instrText xml:space="preserve"> FORMCHECKBOX </w:instrText>
            </w:r>
            <w:r w:rsidR="00365D5C">
              <w:rPr>
                <w:rFonts w:cs="Arial"/>
                <w:bCs/>
                <w:sz w:val="20"/>
                <w:szCs w:val="20"/>
              </w:rPr>
            </w:r>
            <w:r w:rsidR="00365D5C">
              <w:rPr>
                <w:rFonts w:cs="Arial"/>
                <w:bCs/>
                <w:sz w:val="20"/>
                <w:szCs w:val="20"/>
              </w:rPr>
              <w:fldChar w:fldCharType="separate"/>
            </w:r>
            <w:r w:rsidRPr="00723E9F">
              <w:rPr>
                <w:rFonts w:cs="Arial"/>
                <w:sz w:val="20"/>
                <w:szCs w:val="20"/>
              </w:rPr>
              <w:fldChar w:fldCharType="end"/>
            </w:r>
            <w:r w:rsidRPr="00723E9F">
              <w:rPr>
                <w:rFonts w:cs="Arial"/>
                <w:sz w:val="20"/>
                <w:szCs w:val="20"/>
                <w:lang w:val="de-CH"/>
              </w:rPr>
              <w:t xml:space="preserve"> </w:t>
            </w:r>
            <w:r w:rsidRPr="00723E9F">
              <w:rPr>
                <w:rFonts w:cs="Arial"/>
                <w:sz w:val="20"/>
                <w:szCs w:val="20"/>
                <w:lang w:val="fr-CH"/>
              </w:rPr>
              <w:t>Documents étrangers équivalents</w:t>
            </w:r>
          </w:p>
        </w:tc>
      </w:tr>
      <w:tr w:rsidR="00D542CF" w:rsidRPr="00723E9F" w14:paraId="1ACF5D9E" w14:textId="77777777" w:rsidTr="00F54A1E">
        <w:tc>
          <w:tcPr>
            <w:tcW w:w="846" w:type="dxa"/>
          </w:tcPr>
          <w:p w14:paraId="2D749C48" w14:textId="77777777" w:rsidR="00686364" w:rsidRPr="00723E9F" w:rsidRDefault="00686364" w:rsidP="00524CA2">
            <w:pPr>
              <w:contextualSpacing/>
              <w:rPr>
                <w:rFonts w:cs="Arial"/>
                <w:b/>
                <w:sz w:val="20"/>
                <w:szCs w:val="20"/>
                <w:lang w:val="de-CH"/>
              </w:rPr>
            </w:pPr>
            <w:r w:rsidRPr="00723E9F">
              <w:rPr>
                <w:rFonts w:cs="Arial"/>
                <w:b/>
                <w:sz w:val="20"/>
                <w:szCs w:val="20"/>
                <w:lang w:val="de-CH"/>
              </w:rPr>
              <w:t>CAP 6</w:t>
            </w:r>
          </w:p>
        </w:tc>
        <w:tc>
          <w:tcPr>
            <w:tcW w:w="4961" w:type="dxa"/>
          </w:tcPr>
          <w:p w14:paraId="6D9C51DE" w14:textId="77777777" w:rsidR="00686364" w:rsidRPr="00723E9F" w:rsidRDefault="00686364" w:rsidP="00723E9F">
            <w:pPr>
              <w:spacing w:before="60"/>
              <w:contextualSpacing/>
              <w:jc w:val="both"/>
              <w:rPr>
                <w:rFonts w:cs="Arial"/>
                <w:sz w:val="20"/>
                <w:szCs w:val="20"/>
                <w:lang w:val="fr-CH"/>
              </w:rPr>
            </w:pPr>
            <w:r w:rsidRPr="00723E9F">
              <w:rPr>
                <w:rFonts w:cs="Arial"/>
                <w:b/>
                <w:sz w:val="20"/>
                <w:szCs w:val="20"/>
                <w:lang w:val="fr-CH"/>
              </w:rPr>
              <w:t>Expérience</w:t>
            </w:r>
          </w:p>
          <w:p w14:paraId="39E490FB" w14:textId="7A8E6907" w:rsidR="00AD1E82" w:rsidRPr="00723E9F" w:rsidRDefault="00686364" w:rsidP="00723E9F">
            <w:pPr>
              <w:spacing w:before="60"/>
              <w:contextualSpacing/>
              <w:jc w:val="both"/>
              <w:rPr>
                <w:rFonts w:cs="Arial"/>
                <w:sz w:val="20"/>
                <w:szCs w:val="20"/>
                <w:lang w:val="fr-CH"/>
              </w:rPr>
            </w:pPr>
            <w:r w:rsidRPr="00723E9F">
              <w:rPr>
                <w:rFonts w:cs="Arial"/>
                <w:sz w:val="20"/>
                <w:szCs w:val="20"/>
                <w:lang w:val="fr-CH"/>
              </w:rPr>
              <w:t xml:space="preserve">Le soumissionnaire a acquis suffisamment d’expérience en réalisant des </w:t>
            </w:r>
            <w:r w:rsidR="0022686B" w:rsidRPr="00723E9F">
              <w:rPr>
                <w:rFonts w:cs="Arial"/>
                <w:sz w:val="20"/>
                <w:szCs w:val="20"/>
                <w:lang w:val="fr-CH"/>
              </w:rPr>
              <w:t>missions</w:t>
            </w:r>
            <w:r w:rsidRPr="00723E9F">
              <w:rPr>
                <w:rFonts w:cs="Arial"/>
                <w:sz w:val="20"/>
                <w:szCs w:val="20"/>
                <w:lang w:val="fr-CH"/>
              </w:rPr>
              <w:t xml:space="preserve"> comparables au présent mandat en termes de volume financier et de complexité. </w:t>
            </w:r>
          </w:p>
          <w:p w14:paraId="1DA3D96A" w14:textId="77777777" w:rsidR="00AD1E82" w:rsidRPr="00723E9F" w:rsidRDefault="00AD1E82" w:rsidP="00723E9F">
            <w:pPr>
              <w:spacing w:before="60"/>
              <w:contextualSpacing/>
              <w:jc w:val="both"/>
              <w:rPr>
                <w:rFonts w:cs="Arial"/>
                <w:sz w:val="20"/>
                <w:szCs w:val="20"/>
                <w:lang w:val="fr-CH"/>
              </w:rPr>
            </w:pPr>
          </w:p>
          <w:p w14:paraId="13063783" w14:textId="08305AC2" w:rsidR="00842E77" w:rsidRPr="00723E9F" w:rsidRDefault="00842E77" w:rsidP="00723E9F">
            <w:pPr>
              <w:spacing w:before="60"/>
              <w:contextualSpacing/>
              <w:jc w:val="both"/>
              <w:rPr>
                <w:rFonts w:cs="Arial"/>
                <w:sz w:val="20"/>
                <w:szCs w:val="20"/>
                <w:lang w:val="fr-CH"/>
              </w:rPr>
            </w:pPr>
            <w:r w:rsidRPr="00723E9F">
              <w:rPr>
                <w:rFonts w:cs="Arial"/>
                <w:b/>
                <w:sz w:val="20"/>
                <w:szCs w:val="20"/>
                <w:lang w:val="fr-CH"/>
              </w:rPr>
              <w:t>Dans le cas d’un soumissionnaire unique :</w:t>
            </w:r>
            <w:r w:rsidRPr="00723E9F">
              <w:rPr>
                <w:rFonts w:cs="Arial"/>
                <w:sz w:val="20"/>
                <w:szCs w:val="20"/>
                <w:lang w:val="fr-CH"/>
              </w:rPr>
              <w:t xml:space="preserve"> Il atteste de cette expérience en fournissant exactement 2 références se rapportant aux 10 dernières années avec un volume financier de CHF </w:t>
            </w:r>
            <w:r w:rsidR="00723E9F" w:rsidRPr="00723E9F">
              <w:rPr>
                <w:rFonts w:cs="Arial"/>
                <w:sz w:val="20"/>
                <w:szCs w:val="20"/>
                <w:lang w:val="fr-CH"/>
              </w:rPr>
              <w:t>145’000</w:t>
            </w:r>
            <w:r w:rsidRPr="00723E9F">
              <w:rPr>
                <w:rFonts w:cs="Arial"/>
                <w:sz w:val="20"/>
                <w:szCs w:val="20"/>
                <w:lang w:val="fr-CH"/>
              </w:rPr>
              <w:t xml:space="preserve"> chacune.  </w:t>
            </w:r>
          </w:p>
          <w:p w14:paraId="708C4666" w14:textId="77777777" w:rsidR="00842E77" w:rsidRPr="00723E9F" w:rsidRDefault="00842E77" w:rsidP="00723E9F">
            <w:pPr>
              <w:spacing w:before="60"/>
              <w:contextualSpacing/>
              <w:jc w:val="both"/>
              <w:rPr>
                <w:rFonts w:cs="Arial"/>
                <w:sz w:val="20"/>
                <w:szCs w:val="20"/>
                <w:lang w:val="fr-CH"/>
              </w:rPr>
            </w:pPr>
          </w:p>
          <w:p w14:paraId="1F374459" w14:textId="149175C1" w:rsidR="00AD1E82" w:rsidRDefault="00842E77" w:rsidP="00723E9F">
            <w:pPr>
              <w:spacing w:before="60"/>
              <w:contextualSpacing/>
              <w:jc w:val="both"/>
              <w:rPr>
                <w:rFonts w:cs="Arial"/>
                <w:color w:val="4F81BD" w:themeColor="accent1"/>
                <w:sz w:val="20"/>
                <w:szCs w:val="20"/>
                <w:lang w:val="fr-CH"/>
              </w:rPr>
            </w:pPr>
            <w:r w:rsidRPr="00723E9F">
              <w:rPr>
                <w:rFonts w:cs="Arial"/>
                <w:b/>
                <w:sz w:val="20"/>
                <w:szCs w:val="20"/>
                <w:lang w:val="fr-CH"/>
              </w:rPr>
              <w:t>Dans le cas d'un consortium :</w:t>
            </w:r>
            <w:r w:rsidRPr="00723E9F">
              <w:rPr>
                <w:rFonts w:cs="Arial"/>
                <w:sz w:val="20"/>
                <w:szCs w:val="20"/>
                <w:lang w:val="fr-CH"/>
              </w:rPr>
              <w:t xml:space="preserve"> Il atteste de cette expérience en fournissant exactement 2 références se rapportant aux 10 dernières années avec un volume financier de CHF </w:t>
            </w:r>
            <w:r w:rsidR="00723E9F" w:rsidRPr="00723E9F">
              <w:rPr>
                <w:rFonts w:cs="Arial"/>
                <w:sz w:val="20"/>
                <w:szCs w:val="20"/>
                <w:lang w:val="fr-CH"/>
              </w:rPr>
              <w:t>145’000</w:t>
            </w:r>
            <w:r w:rsidRPr="00723E9F">
              <w:rPr>
                <w:rFonts w:cs="Arial"/>
                <w:sz w:val="20"/>
                <w:szCs w:val="20"/>
                <w:lang w:val="fr-CH"/>
              </w:rPr>
              <w:t xml:space="preserve"> chacune. Au moins 1 des 2 références doit être présenté par l'organisation principale</w:t>
            </w:r>
            <w:r w:rsidRPr="00723E9F">
              <w:rPr>
                <w:rFonts w:cs="Arial"/>
                <w:color w:val="4F81BD" w:themeColor="accent1"/>
                <w:sz w:val="20"/>
                <w:szCs w:val="20"/>
                <w:lang w:val="fr-CH"/>
              </w:rPr>
              <w:t>.</w:t>
            </w:r>
          </w:p>
          <w:p w14:paraId="2B5F1E1E" w14:textId="77777777" w:rsidR="00DA6120" w:rsidRPr="00723E9F" w:rsidRDefault="00DA6120" w:rsidP="00723E9F">
            <w:pPr>
              <w:spacing w:before="60"/>
              <w:contextualSpacing/>
              <w:jc w:val="both"/>
              <w:rPr>
                <w:rFonts w:cs="Arial"/>
                <w:sz w:val="20"/>
                <w:szCs w:val="20"/>
                <w:lang w:val="fr-CH"/>
              </w:rPr>
            </w:pPr>
          </w:p>
          <w:p w14:paraId="3BBFF66E" w14:textId="3B081086" w:rsidR="00686364" w:rsidRPr="00723E9F" w:rsidRDefault="00686364" w:rsidP="00723E9F">
            <w:pPr>
              <w:spacing w:before="60"/>
              <w:contextualSpacing/>
              <w:jc w:val="both"/>
              <w:rPr>
                <w:rFonts w:cs="Arial"/>
                <w:sz w:val="20"/>
                <w:szCs w:val="20"/>
                <w:lang w:val="fr-CH"/>
              </w:rPr>
            </w:pPr>
            <w:r w:rsidRPr="00723E9F">
              <w:rPr>
                <w:rFonts w:cs="Arial"/>
                <w:sz w:val="20"/>
                <w:szCs w:val="20"/>
                <w:lang w:val="fr-CH"/>
              </w:rPr>
              <w:t xml:space="preserve">Si un sous-traitant fournit des </w:t>
            </w:r>
            <w:r w:rsidRPr="00723E9F">
              <w:rPr>
                <w:rFonts w:cs="Arial"/>
                <w:sz w:val="20"/>
                <w:szCs w:val="20"/>
                <w:u w:val="single"/>
                <w:lang w:val="fr-CH"/>
              </w:rPr>
              <w:t>prestations essentielles</w:t>
            </w:r>
            <w:r w:rsidRPr="00723E9F">
              <w:rPr>
                <w:rFonts w:cs="Arial"/>
                <w:sz w:val="20"/>
                <w:szCs w:val="20"/>
                <w:lang w:val="fr-CH"/>
              </w:rPr>
              <w:t xml:space="preserve"> dans le cadre de ce mandat, il doit lui aussi attester de son expérience dans la fourniture de prestations telles que celles que l’on attend de lui dans le contexte du présent mandat.  </w:t>
            </w:r>
          </w:p>
          <w:p w14:paraId="3F6EA531" w14:textId="77777777" w:rsidR="00C153C6" w:rsidRPr="00723E9F" w:rsidRDefault="00C153C6" w:rsidP="00723E9F">
            <w:pPr>
              <w:spacing w:before="60"/>
              <w:contextualSpacing/>
              <w:jc w:val="both"/>
              <w:rPr>
                <w:rFonts w:cs="Arial"/>
                <w:sz w:val="20"/>
                <w:szCs w:val="20"/>
                <w:lang w:val="fr-CH"/>
              </w:rPr>
            </w:pPr>
          </w:p>
          <w:p w14:paraId="4E5DB885" w14:textId="77777777" w:rsidR="00686364" w:rsidRPr="00723E9F" w:rsidRDefault="00686364" w:rsidP="00723E9F">
            <w:pPr>
              <w:contextualSpacing/>
              <w:jc w:val="both"/>
              <w:rPr>
                <w:rFonts w:cs="Arial"/>
                <w:sz w:val="20"/>
                <w:szCs w:val="20"/>
                <w:lang w:val="fr-CH"/>
              </w:rPr>
            </w:pPr>
            <w:r w:rsidRPr="00723E9F">
              <w:rPr>
                <w:rFonts w:cs="Arial"/>
                <w:sz w:val="20"/>
                <w:szCs w:val="20"/>
                <w:lang w:val="fr-CH"/>
              </w:rPr>
              <w:t>Les références relatives à des projets réalisés pour la Confédération ne sont admises que si les personnes de référence indiquées acceptent par écrit de fournir des renseignements sur ces projets.</w:t>
            </w:r>
          </w:p>
        </w:tc>
        <w:tc>
          <w:tcPr>
            <w:tcW w:w="3256" w:type="dxa"/>
          </w:tcPr>
          <w:p w14:paraId="7C7CA8FE" w14:textId="19D6FAEB" w:rsidR="00686364" w:rsidRPr="00723E9F" w:rsidRDefault="00686364" w:rsidP="00723E9F">
            <w:pPr>
              <w:spacing w:before="60"/>
              <w:contextualSpacing/>
              <w:jc w:val="both"/>
              <w:rPr>
                <w:rFonts w:cs="Arial"/>
                <w:bCs/>
                <w:sz w:val="20"/>
                <w:szCs w:val="20"/>
                <w:lang w:val="fr-CH"/>
              </w:rPr>
            </w:pPr>
            <w:r w:rsidRPr="00723E9F">
              <w:rPr>
                <w:rFonts w:cs="Arial"/>
                <w:b/>
                <w:sz w:val="20"/>
                <w:szCs w:val="20"/>
                <w:lang w:val="fr-CH"/>
              </w:rPr>
              <w:t>Documents à soumettre</w:t>
            </w:r>
            <w:r w:rsidR="0022686B" w:rsidRPr="00723E9F">
              <w:rPr>
                <w:rFonts w:cs="Arial"/>
                <w:b/>
                <w:sz w:val="20"/>
                <w:szCs w:val="20"/>
                <w:lang w:val="fr-CH"/>
              </w:rPr>
              <w:t xml:space="preserve"> </w:t>
            </w:r>
            <w:r w:rsidRPr="00723E9F">
              <w:rPr>
                <w:rFonts w:cs="Arial"/>
                <w:b/>
                <w:sz w:val="20"/>
                <w:szCs w:val="20"/>
                <w:lang w:val="fr-CH"/>
              </w:rPr>
              <w:t>:</w:t>
            </w:r>
            <w:r w:rsidRPr="00723E9F">
              <w:rPr>
                <w:rFonts w:cs="Arial"/>
                <w:bCs/>
                <w:sz w:val="20"/>
                <w:szCs w:val="20"/>
                <w:lang w:val="fr-CH"/>
              </w:rPr>
              <w:t xml:space="preserve"> </w:t>
            </w:r>
          </w:p>
          <w:p w14:paraId="556C20F1" w14:textId="1A0FADF5" w:rsidR="00686364" w:rsidRPr="00723E9F" w:rsidRDefault="00686364" w:rsidP="00723E9F">
            <w:pPr>
              <w:spacing w:before="60" w:after="60"/>
              <w:contextualSpacing/>
              <w:jc w:val="both"/>
              <w:rPr>
                <w:rFonts w:cs="Arial"/>
                <w:sz w:val="20"/>
                <w:szCs w:val="20"/>
                <w:lang w:val="fr-CH"/>
              </w:rPr>
            </w:pPr>
            <w:r w:rsidRPr="00723E9F">
              <w:rPr>
                <w:rFonts w:cs="Arial"/>
                <w:bCs/>
                <w:sz w:val="20"/>
                <w:szCs w:val="20"/>
              </w:rPr>
              <w:fldChar w:fldCharType="begin">
                <w:ffData>
                  <w:name w:val="Kontrollkästchen1"/>
                  <w:enabled/>
                  <w:calcOnExit w:val="0"/>
                  <w:checkBox>
                    <w:sizeAuto/>
                    <w:default w:val="0"/>
                    <w:checked w:val="0"/>
                  </w:checkBox>
                </w:ffData>
              </w:fldChar>
            </w:r>
            <w:r w:rsidRPr="00723E9F">
              <w:rPr>
                <w:rFonts w:cs="Arial"/>
                <w:bCs/>
                <w:sz w:val="20"/>
                <w:szCs w:val="20"/>
                <w:lang w:val="fr-CH"/>
              </w:rPr>
              <w:instrText xml:space="preserve"> FORMCHECKBOX </w:instrText>
            </w:r>
            <w:r w:rsidR="00365D5C">
              <w:rPr>
                <w:rFonts w:cs="Arial"/>
                <w:bCs/>
                <w:sz w:val="20"/>
                <w:szCs w:val="20"/>
              </w:rPr>
            </w:r>
            <w:r w:rsidR="00365D5C">
              <w:rPr>
                <w:rFonts w:cs="Arial"/>
                <w:bCs/>
                <w:sz w:val="20"/>
                <w:szCs w:val="20"/>
              </w:rPr>
              <w:fldChar w:fldCharType="separate"/>
            </w:r>
            <w:r w:rsidRPr="00723E9F">
              <w:rPr>
                <w:rFonts w:cs="Arial"/>
                <w:bCs/>
                <w:sz w:val="20"/>
                <w:szCs w:val="20"/>
              </w:rPr>
              <w:fldChar w:fldCharType="end"/>
            </w:r>
            <w:r w:rsidRPr="00723E9F">
              <w:rPr>
                <w:rFonts w:cs="Arial"/>
                <w:bCs/>
                <w:sz w:val="20"/>
                <w:szCs w:val="20"/>
                <w:lang w:val="fr-CH"/>
              </w:rPr>
              <w:t xml:space="preserve"> </w:t>
            </w:r>
            <w:r w:rsidRPr="00723E9F">
              <w:rPr>
                <w:rFonts w:cs="Arial"/>
                <w:sz w:val="20"/>
                <w:szCs w:val="20"/>
                <w:lang w:val="fr-CH"/>
              </w:rPr>
              <w:t xml:space="preserve">Confirmation écrite des </w:t>
            </w:r>
            <w:r w:rsidR="00524CA2" w:rsidRPr="00723E9F">
              <w:rPr>
                <w:rFonts w:cs="Arial"/>
                <w:sz w:val="20"/>
                <w:szCs w:val="20"/>
                <w:lang w:val="fr-CH"/>
              </w:rPr>
              <w:t xml:space="preserve">2 </w:t>
            </w:r>
            <w:r w:rsidRPr="00723E9F">
              <w:rPr>
                <w:rFonts w:cs="Arial"/>
                <w:sz w:val="20"/>
                <w:szCs w:val="20"/>
                <w:lang w:val="fr-CH"/>
              </w:rPr>
              <w:t xml:space="preserve">références </w:t>
            </w:r>
            <w:r w:rsidR="00E97D40" w:rsidRPr="00723E9F">
              <w:rPr>
                <w:rFonts w:cs="Arial"/>
                <w:sz w:val="20"/>
                <w:szCs w:val="20"/>
                <w:lang w:val="fr-CH"/>
              </w:rPr>
              <w:t>des 10 dernières années</w:t>
            </w:r>
            <w:r w:rsidRPr="00723E9F">
              <w:rPr>
                <w:rFonts w:cs="Arial"/>
                <w:sz w:val="20"/>
                <w:szCs w:val="20"/>
                <w:lang w:val="fr-CH"/>
              </w:rPr>
              <w:t>, comportant au moins les indications suivantes :</w:t>
            </w:r>
          </w:p>
          <w:p w14:paraId="3038A361" w14:textId="77777777" w:rsidR="00686364" w:rsidRPr="00723E9F" w:rsidRDefault="00686364" w:rsidP="00723E9F">
            <w:pPr>
              <w:pStyle w:val="ListParagraph"/>
              <w:widowControl w:val="0"/>
              <w:numPr>
                <w:ilvl w:val="0"/>
                <w:numId w:val="6"/>
              </w:numPr>
              <w:spacing w:after="0"/>
              <w:ind w:left="360"/>
              <w:jc w:val="both"/>
              <w:rPr>
                <w:rFonts w:cs="Arial"/>
                <w:sz w:val="20"/>
                <w:szCs w:val="20"/>
                <w:lang w:val="fr-CH"/>
              </w:rPr>
            </w:pPr>
            <w:r w:rsidRPr="00723E9F">
              <w:rPr>
                <w:rFonts w:cs="Arial"/>
                <w:sz w:val="20"/>
                <w:szCs w:val="20"/>
                <w:lang w:val="fr-CH"/>
              </w:rPr>
              <w:t>nom et adresse de l’entreprise, avec le nom et le numéro de téléphone des personnes de contact ;</w:t>
            </w:r>
          </w:p>
          <w:p w14:paraId="07E09450" w14:textId="77777777" w:rsidR="00686364" w:rsidRPr="00723E9F" w:rsidRDefault="00686364" w:rsidP="00723E9F">
            <w:pPr>
              <w:pStyle w:val="ListParagraph"/>
              <w:widowControl w:val="0"/>
              <w:numPr>
                <w:ilvl w:val="0"/>
                <w:numId w:val="6"/>
              </w:numPr>
              <w:spacing w:after="0"/>
              <w:ind w:left="360"/>
              <w:jc w:val="both"/>
              <w:rPr>
                <w:rFonts w:cs="Arial"/>
                <w:sz w:val="20"/>
                <w:szCs w:val="20"/>
                <w:lang w:val="fr-CH"/>
              </w:rPr>
            </w:pPr>
            <w:r w:rsidRPr="00723E9F">
              <w:rPr>
                <w:rFonts w:cs="Arial"/>
                <w:sz w:val="20"/>
                <w:szCs w:val="20"/>
                <w:lang w:val="fr-CH"/>
              </w:rPr>
              <w:t>période et lieu de l’exécution du mandat ;</w:t>
            </w:r>
          </w:p>
          <w:p w14:paraId="4DA66CE5" w14:textId="77777777" w:rsidR="00686364" w:rsidRPr="00723E9F" w:rsidRDefault="00686364" w:rsidP="00723E9F">
            <w:pPr>
              <w:pStyle w:val="ListParagraph"/>
              <w:widowControl w:val="0"/>
              <w:numPr>
                <w:ilvl w:val="0"/>
                <w:numId w:val="6"/>
              </w:numPr>
              <w:spacing w:after="0"/>
              <w:ind w:left="360"/>
              <w:jc w:val="both"/>
              <w:rPr>
                <w:rFonts w:cs="Arial"/>
                <w:sz w:val="20"/>
                <w:szCs w:val="20"/>
                <w:lang w:val="fr-CH"/>
              </w:rPr>
            </w:pPr>
            <w:r w:rsidRPr="00723E9F">
              <w:rPr>
                <w:rFonts w:cs="Arial"/>
                <w:sz w:val="20"/>
                <w:szCs w:val="20"/>
                <w:lang w:val="fr-CH"/>
              </w:rPr>
              <w:t>volume du mandat réalisé ;</w:t>
            </w:r>
          </w:p>
          <w:p w14:paraId="04AC7100" w14:textId="77777777" w:rsidR="00686364" w:rsidRPr="00723E9F" w:rsidRDefault="00686364" w:rsidP="00723E9F">
            <w:pPr>
              <w:pStyle w:val="ListParagraph"/>
              <w:widowControl w:val="0"/>
              <w:numPr>
                <w:ilvl w:val="0"/>
                <w:numId w:val="6"/>
              </w:numPr>
              <w:spacing w:after="0"/>
              <w:ind w:left="360"/>
              <w:jc w:val="both"/>
              <w:rPr>
                <w:rFonts w:cs="Arial"/>
                <w:sz w:val="20"/>
                <w:szCs w:val="20"/>
                <w:lang w:val="fr-CH"/>
              </w:rPr>
            </w:pPr>
            <w:r w:rsidRPr="00723E9F">
              <w:rPr>
                <w:rFonts w:cs="Arial"/>
                <w:sz w:val="20"/>
                <w:szCs w:val="20"/>
                <w:lang w:val="fr-CH"/>
              </w:rPr>
              <w:t>description des prestations fournies.</w:t>
            </w:r>
          </w:p>
          <w:p w14:paraId="6677BE60" w14:textId="77777777" w:rsidR="00686364" w:rsidRPr="00723E9F" w:rsidRDefault="00686364" w:rsidP="00723E9F">
            <w:pPr>
              <w:contextualSpacing/>
              <w:jc w:val="both"/>
              <w:rPr>
                <w:rFonts w:cs="Arial"/>
                <w:sz w:val="20"/>
                <w:szCs w:val="20"/>
                <w:lang w:val="fr-CH"/>
              </w:rPr>
            </w:pPr>
            <w:r w:rsidRPr="00723E9F">
              <w:rPr>
                <w:rFonts w:cs="Arial"/>
                <w:sz w:val="20"/>
                <w:szCs w:val="20"/>
                <w:lang w:val="fr-CH"/>
              </w:rPr>
              <w:t>L’adjudicateur se réserve le droit de prendre contact avec les personnes de contact indiquées.</w:t>
            </w:r>
          </w:p>
        </w:tc>
      </w:tr>
      <w:tr w:rsidR="00D542CF" w:rsidRPr="00723E9F" w14:paraId="5188FD71" w14:textId="77777777" w:rsidTr="00F54A1E">
        <w:tc>
          <w:tcPr>
            <w:tcW w:w="846" w:type="dxa"/>
          </w:tcPr>
          <w:p w14:paraId="204729BA" w14:textId="77777777" w:rsidR="00686364" w:rsidRPr="00723E9F" w:rsidRDefault="00686364" w:rsidP="00524CA2">
            <w:pPr>
              <w:contextualSpacing/>
              <w:rPr>
                <w:rFonts w:cs="Arial"/>
                <w:b/>
                <w:sz w:val="20"/>
                <w:szCs w:val="20"/>
                <w:lang w:val="de-CH"/>
              </w:rPr>
            </w:pPr>
            <w:r w:rsidRPr="00723E9F">
              <w:rPr>
                <w:rFonts w:cs="Arial"/>
                <w:b/>
                <w:sz w:val="20"/>
                <w:szCs w:val="20"/>
                <w:lang w:val="de-CH"/>
              </w:rPr>
              <w:t>CAP 7</w:t>
            </w:r>
          </w:p>
        </w:tc>
        <w:tc>
          <w:tcPr>
            <w:tcW w:w="4961" w:type="dxa"/>
          </w:tcPr>
          <w:p w14:paraId="67872161" w14:textId="3B08B1B3" w:rsidR="00686364" w:rsidRPr="00723E9F" w:rsidRDefault="00686364" w:rsidP="00723E9F">
            <w:pPr>
              <w:spacing w:before="60"/>
              <w:contextualSpacing/>
              <w:jc w:val="both"/>
              <w:rPr>
                <w:rFonts w:cs="Arial"/>
                <w:sz w:val="20"/>
                <w:szCs w:val="20"/>
                <w:lang w:val="fr-CH"/>
              </w:rPr>
            </w:pPr>
            <w:r w:rsidRPr="00723E9F">
              <w:rPr>
                <w:rFonts w:cs="Arial"/>
                <w:b/>
                <w:sz w:val="20"/>
                <w:szCs w:val="20"/>
                <w:lang w:val="fr-CH"/>
              </w:rPr>
              <w:t>Ressources humaines</w:t>
            </w:r>
            <w:r w:rsidRPr="00723E9F">
              <w:rPr>
                <w:rFonts w:cs="Arial"/>
                <w:sz w:val="20"/>
                <w:szCs w:val="20"/>
                <w:lang w:val="fr-CH"/>
              </w:rPr>
              <w:br/>
              <w:t>Le soumissionnaire</w:t>
            </w:r>
            <w:r w:rsidR="00524CA2" w:rsidRPr="00723E9F">
              <w:rPr>
                <w:rFonts w:cs="Arial"/>
                <w:sz w:val="20"/>
                <w:szCs w:val="20"/>
                <w:lang w:val="fr-CH"/>
              </w:rPr>
              <w:t xml:space="preserve"> / la communauté de soumissionnaires</w:t>
            </w:r>
            <w:r w:rsidRPr="00723E9F">
              <w:rPr>
                <w:rFonts w:cs="Arial"/>
                <w:sz w:val="20"/>
                <w:szCs w:val="20"/>
                <w:lang w:val="fr-CH"/>
              </w:rPr>
              <w:t xml:space="preserve"> dispose des ressources en personnel nécessaire à l’exécution du mandat.</w:t>
            </w:r>
          </w:p>
          <w:p w14:paraId="0D129DE4" w14:textId="77777777" w:rsidR="00AD1E82" w:rsidRPr="00723E9F" w:rsidRDefault="00AD1E82" w:rsidP="00723E9F">
            <w:pPr>
              <w:pStyle w:val="ListParagraph"/>
              <w:numPr>
                <w:ilvl w:val="0"/>
                <w:numId w:val="6"/>
              </w:numPr>
              <w:spacing w:after="47" w:line="259" w:lineRule="auto"/>
              <w:ind w:left="360"/>
              <w:jc w:val="both"/>
              <w:rPr>
                <w:rFonts w:cs="Arial"/>
                <w:sz w:val="20"/>
                <w:szCs w:val="20"/>
                <w:lang w:val="fr-CH"/>
              </w:rPr>
            </w:pPr>
            <w:r w:rsidRPr="00723E9F">
              <w:rPr>
                <w:rFonts w:cs="Arial"/>
                <w:sz w:val="20"/>
                <w:szCs w:val="20"/>
                <w:lang w:val="fr-CH"/>
              </w:rPr>
              <w:t>Une équipe de deux (2) consultant-e-s composée d’un-e expert-e international-e et d’un-e expert-e nationa-les béninois-e.</w:t>
            </w:r>
          </w:p>
          <w:p w14:paraId="0B5BFB90" w14:textId="77777777" w:rsidR="00842E77" w:rsidRPr="00723E9F" w:rsidRDefault="00AD1E82" w:rsidP="00723E9F">
            <w:pPr>
              <w:pStyle w:val="ListParagraph"/>
              <w:numPr>
                <w:ilvl w:val="0"/>
                <w:numId w:val="6"/>
              </w:numPr>
              <w:spacing w:after="47" w:line="259" w:lineRule="auto"/>
              <w:ind w:left="360"/>
              <w:jc w:val="both"/>
              <w:rPr>
                <w:rFonts w:cs="Arial"/>
                <w:b/>
                <w:sz w:val="20"/>
                <w:szCs w:val="20"/>
                <w:lang w:val="fr-CH"/>
              </w:rPr>
            </w:pPr>
            <w:r w:rsidRPr="00723E9F">
              <w:rPr>
                <w:rFonts w:cs="Arial"/>
                <w:sz w:val="20"/>
                <w:szCs w:val="20"/>
                <w:lang w:val="fr-CH"/>
              </w:rPr>
              <w:t>Le/La chef-fe d’équipe doit avoir une expérience d’au moins 15 ans dans le domaine de l’appui au développement d’entreprises privées, l’autre membre d’équipe d’au moins 10 ans.</w:t>
            </w:r>
          </w:p>
          <w:p w14:paraId="6518884E" w14:textId="1C127695" w:rsidR="00AD1E82" w:rsidRPr="00723E9F" w:rsidRDefault="00AD1E82" w:rsidP="00723E9F">
            <w:pPr>
              <w:pStyle w:val="ListParagraph"/>
              <w:numPr>
                <w:ilvl w:val="0"/>
                <w:numId w:val="6"/>
              </w:numPr>
              <w:spacing w:after="47" w:line="259" w:lineRule="auto"/>
              <w:ind w:left="360"/>
              <w:jc w:val="both"/>
              <w:rPr>
                <w:rFonts w:cs="Arial"/>
                <w:b/>
                <w:sz w:val="20"/>
                <w:szCs w:val="20"/>
                <w:lang w:val="fr-CH"/>
              </w:rPr>
            </w:pPr>
            <w:r w:rsidRPr="00723E9F">
              <w:rPr>
                <w:rFonts w:cs="Arial"/>
                <w:sz w:val="20"/>
                <w:szCs w:val="20"/>
                <w:lang w:val="fr-CH"/>
              </w:rPr>
              <w:t xml:space="preserve">Une femme </w:t>
            </w:r>
            <w:r w:rsidR="007126B8" w:rsidRPr="00723E9F">
              <w:rPr>
                <w:rFonts w:cs="Arial"/>
                <w:sz w:val="20"/>
                <w:szCs w:val="20"/>
                <w:lang w:val="fr-CH"/>
              </w:rPr>
              <w:t xml:space="preserve">est obligatoirement </w:t>
            </w:r>
            <w:r w:rsidRPr="00723E9F">
              <w:rPr>
                <w:rFonts w:cs="Arial"/>
                <w:sz w:val="20"/>
                <w:szCs w:val="20"/>
                <w:lang w:val="fr-CH"/>
              </w:rPr>
              <w:t>dans l’équipe proposée.</w:t>
            </w:r>
          </w:p>
        </w:tc>
        <w:tc>
          <w:tcPr>
            <w:tcW w:w="3256" w:type="dxa"/>
          </w:tcPr>
          <w:p w14:paraId="7931F9F7" w14:textId="77777777" w:rsidR="00686364" w:rsidRPr="00723E9F" w:rsidRDefault="00686364" w:rsidP="00723E9F">
            <w:pPr>
              <w:spacing w:before="60"/>
              <w:contextualSpacing/>
              <w:jc w:val="both"/>
              <w:rPr>
                <w:rFonts w:cs="Arial"/>
                <w:b/>
                <w:bCs/>
                <w:sz w:val="20"/>
                <w:szCs w:val="20"/>
                <w:lang w:val="fr-CH"/>
              </w:rPr>
            </w:pPr>
            <w:r w:rsidRPr="00723E9F">
              <w:rPr>
                <w:rFonts w:cs="Arial"/>
                <w:b/>
                <w:bCs/>
                <w:sz w:val="20"/>
                <w:szCs w:val="20"/>
                <w:lang w:val="fr-CH"/>
              </w:rPr>
              <w:t>Confirmation</w:t>
            </w:r>
          </w:p>
          <w:p w14:paraId="3B04EFFC" w14:textId="77777777" w:rsidR="00686364" w:rsidRPr="00723E9F" w:rsidRDefault="00686364" w:rsidP="00723E9F">
            <w:pPr>
              <w:pStyle w:val="BodyText"/>
              <w:tabs>
                <w:tab w:val="left" w:pos="894"/>
              </w:tabs>
              <w:contextualSpacing/>
              <w:jc w:val="both"/>
              <w:rPr>
                <w:rFonts w:cs="Arial"/>
                <w:sz w:val="20"/>
                <w:lang w:val="fr-CH"/>
              </w:rPr>
            </w:pPr>
            <w:r w:rsidRPr="00723E9F">
              <w:rPr>
                <w:rFonts w:cs="Arial"/>
                <w:sz w:val="20"/>
                <w:lang w:val="fr-CH"/>
              </w:rPr>
              <w:fldChar w:fldCharType="begin">
                <w:ffData>
                  <w:name w:val="Kontrollkästchen1"/>
                  <w:enabled/>
                  <w:calcOnExit w:val="0"/>
                  <w:checkBox>
                    <w:sizeAuto/>
                    <w:default w:val="0"/>
                  </w:checkBox>
                </w:ffData>
              </w:fldChar>
            </w:r>
            <w:r w:rsidRPr="00723E9F">
              <w:rPr>
                <w:rFonts w:cs="Arial"/>
                <w:sz w:val="20"/>
                <w:lang w:val="fr-CH"/>
              </w:rPr>
              <w:instrText xml:space="preserve"> FORMCHECKBOX </w:instrText>
            </w:r>
            <w:r w:rsidR="00365D5C">
              <w:rPr>
                <w:rFonts w:cs="Arial"/>
                <w:sz w:val="20"/>
                <w:lang w:val="fr-CH"/>
              </w:rPr>
            </w:r>
            <w:r w:rsidR="00365D5C">
              <w:rPr>
                <w:rFonts w:cs="Arial"/>
                <w:sz w:val="20"/>
                <w:lang w:val="fr-CH"/>
              </w:rPr>
              <w:fldChar w:fldCharType="separate"/>
            </w:r>
            <w:r w:rsidRPr="00723E9F">
              <w:rPr>
                <w:rFonts w:cs="Arial"/>
                <w:sz w:val="20"/>
                <w:lang w:val="fr-CH"/>
              </w:rPr>
              <w:fldChar w:fldCharType="end"/>
            </w:r>
            <w:r w:rsidRPr="00723E9F">
              <w:rPr>
                <w:rFonts w:cs="Arial"/>
                <w:sz w:val="20"/>
                <w:lang w:val="fr-CH"/>
              </w:rPr>
              <w:t xml:space="preserve"> Oui</w:t>
            </w:r>
          </w:p>
          <w:p w14:paraId="4777734F" w14:textId="686F2937" w:rsidR="00686364" w:rsidRPr="00723E9F" w:rsidRDefault="00686364" w:rsidP="00723E9F">
            <w:pPr>
              <w:widowControl w:val="0"/>
              <w:spacing w:before="60" w:after="60"/>
              <w:contextualSpacing/>
              <w:jc w:val="both"/>
              <w:rPr>
                <w:rFonts w:cs="Arial"/>
                <w:sz w:val="20"/>
                <w:szCs w:val="20"/>
                <w:lang w:val="fr-CH"/>
              </w:rPr>
            </w:pPr>
            <w:r w:rsidRPr="00723E9F">
              <w:rPr>
                <w:rFonts w:cs="Arial"/>
                <w:sz w:val="20"/>
                <w:szCs w:val="20"/>
                <w:lang w:val="fr-CH"/>
              </w:rPr>
              <w:fldChar w:fldCharType="begin">
                <w:ffData>
                  <w:name w:val="Kontrollkästchen2"/>
                  <w:enabled/>
                  <w:calcOnExit w:val="0"/>
                  <w:checkBox>
                    <w:sizeAuto/>
                    <w:default w:val="0"/>
                  </w:checkBox>
                </w:ffData>
              </w:fldChar>
            </w:r>
            <w:r w:rsidRPr="00723E9F">
              <w:rPr>
                <w:rFonts w:cs="Arial"/>
                <w:sz w:val="20"/>
                <w:szCs w:val="20"/>
                <w:lang w:val="fr-CH"/>
              </w:rPr>
              <w:instrText xml:space="preserve"> FORMCHECKBOX </w:instrText>
            </w:r>
            <w:r w:rsidR="00365D5C">
              <w:rPr>
                <w:rFonts w:cs="Arial"/>
                <w:sz w:val="20"/>
                <w:szCs w:val="20"/>
                <w:lang w:val="fr-CH"/>
              </w:rPr>
            </w:r>
            <w:r w:rsidR="00365D5C">
              <w:rPr>
                <w:rFonts w:cs="Arial"/>
                <w:sz w:val="20"/>
                <w:szCs w:val="20"/>
                <w:lang w:val="fr-CH"/>
              </w:rPr>
              <w:fldChar w:fldCharType="separate"/>
            </w:r>
            <w:r w:rsidRPr="00723E9F">
              <w:rPr>
                <w:rFonts w:cs="Arial"/>
                <w:sz w:val="20"/>
                <w:szCs w:val="20"/>
                <w:lang w:val="fr-CH"/>
              </w:rPr>
              <w:fldChar w:fldCharType="end"/>
            </w:r>
            <w:r w:rsidRPr="00723E9F">
              <w:rPr>
                <w:rFonts w:cs="Arial"/>
                <w:sz w:val="20"/>
                <w:szCs w:val="20"/>
                <w:lang w:val="fr-CH"/>
              </w:rPr>
              <w:t xml:space="preserve"> Non</w:t>
            </w:r>
          </w:p>
          <w:p w14:paraId="0B8D133A" w14:textId="77777777" w:rsidR="00044073" w:rsidRPr="00723E9F" w:rsidRDefault="00044073" w:rsidP="00723E9F">
            <w:pPr>
              <w:widowControl w:val="0"/>
              <w:spacing w:before="60" w:after="60"/>
              <w:contextualSpacing/>
              <w:jc w:val="both"/>
              <w:rPr>
                <w:rFonts w:cs="Arial"/>
                <w:sz w:val="20"/>
                <w:szCs w:val="20"/>
                <w:lang w:val="fr-CH"/>
              </w:rPr>
            </w:pPr>
          </w:p>
          <w:p w14:paraId="4C8F7298" w14:textId="77777777" w:rsidR="00686364" w:rsidRPr="00723E9F" w:rsidRDefault="00686364" w:rsidP="00723E9F">
            <w:pPr>
              <w:spacing w:before="60"/>
              <w:contextualSpacing/>
              <w:jc w:val="both"/>
              <w:rPr>
                <w:rFonts w:cs="Arial"/>
                <w:b/>
                <w:sz w:val="20"/>
                <w:szCs w:val="20"/>
                <w:lang w:val="fr-CH"/>
              </w:rPr>
            </w:pPr>
            <w:r w:rsidRPr="00723E9F">
              <w:rPr>
                <w:rFonts w:cs="Arial"/>
                <w:b/>
                <w:sz w:val="20"/>
                <w:szCs w:val="20"/>
                <w:lang w:val="fr-CH"/>
              </w:rPr>
              <w:t>Documents à soumettre</w:t>
            </w:r>
          </w:p>
          <w:p w14:paraId="362C0357" w14:textId="2C504C66" w:rsidR="00686364" w:rsidRPr="00723E9F" w:rsidRDefault="00EA769D" w:rsidP="00723E9F">
            <w:pPr>
              <w:spacing w:before="60"/>
              <w:contextualSpacing/>
              <w:jc w:val="both"/>
              <w:rPr>
                <w:rFonts w:cs="Arial"/>
                <w:b/>
                <w:sz w:val="20"/>
                <w:szCs w:val="20"/>
                <w:lang w:val="fr-CH"/>
              </w:rPr>
            </w:pPr>
            <w:r w:rsidRPr="00723E9F">
              <w:rPr>
                <w:rFonts w:cs="Arial"/>
                <w:sz w:val="20"/>
                <w:szCs w:val="20"/>
                <w:lang w:val="fr-CH"/>
              </w:rPr>
              <w:fldChar w:fldCharType="begin">
                <w:ffData>
                  <w:name w:val="Kontrollkästchen1"/>
                  <w:enabled/>
                  <w:calcOnExit w:val="0"/>
                  <w:checkBox>
                    <w:sizeAuto/>
                    <w:default w:val="0"/>
                  </w:checkBox>
                </w:ffData>
              </w:fldChar>
            </w:r>
            <w:r w:rsidRPr="00723E9F">
              <w:rPr>
                <w:rFonts w:cs="Arial"/>
                <w:sz w:val="20"/>
                <w:szCs w:val="20"/>
                <w:lang w:val="fr-CH"/>
              </w:rPr>
              <w:instrText xml:space="preserve"> FORMCHECKBOX </w:instrText>
            </w:r>
            <w:r w:rsidR="00365D5C">
              <w:rPr>
                <w:rFonts w:cs="Arial"/>
                <w:sz w:val="20"/>
                <w:szCs w:val="20"/>
                <w:lang w:val="fr-CH"/>
              </w:rPr>
            </w:r>
            <w:r w:rsidR="00365D5C">
              <w:rPr>
                <w:rFonts w:cs="Arial"/>
                <w:sz w:val="20"/>
                <w:szCs w:val="20"/>
                <w:lang w:val="fr-CH"/>
              </w:rPr>
              <w:fldChar w:fldCharType="separate"/>
            </w:r>
            <w:r w:rsidRPr="00723E9F">
              <w:rPr>
                <w:rFonts w:cs="Arial"/>
                <w:sz w:val="20"/>
                <w:szCs w:val="20"/>
                <w:lang w:val="fr-CH"/>
              </w:rPr>
              <w:fldChar w:fldCharType="end"/>
            </w:r>
            <w:r w:rsidRPr="00723E9F">
              <w:rPr>
                <w:rFonts w:cs="Arial"/>
                <w:sz w:val="20"/>
                <w:szCs w:val="20"/>
                <w:lang w:val="fr-CH"/>
              </w:rPr>
              <w:t xml:space="preserve"> </w:t>
            </w:r>
            <w:r w:rsidR="00AD1E82" w:rsidRPr="00723E9F">
              <w:rPr>
                <w:rFonts w:cs="Arial"/>
                <w:sz w:val="20"/>
                <w:szCs w:val="20"/>
                <w:lang w:val="fr-CH"/>
              </w:rPr>
              <w:t>Documentation</w:t>
            </w:r>
            <w:r w:rsidR="00686364" w:rsidRPr="00723E9F">
              <w:rPr>
                <w:rFonts w:cs="Arial"/>
                <w:sz w:val="20"/>
                <w:szCs w:val="20"/>
                <w:lang w:val="fr-CH"/>
              </w:rPr>
              <w:t xml:space="preserve"> des ressources en personnel mises à disposition pour l’exécution du mandat</w:t>
            </w:r>
            <w:r w:rsidR="00686364" w:rsidRPr="00723E9F">
              <w:rPr>
                <w:rFonts w:cs="Arial"/>
                <w:b/>
                <w:sz w:val="20"/>
                <w:szCs w:val="20"/>
                <w:lang w:val="fr-CH"/>
              </w:rPr>
              <w:t>.</w:t>
            </w:r>
          </w:p>
        </w:tc>
      </w:tr>
      <w:tr w:rsidR="00D542CF" w:rsidRPr="00723E9F" w14:paraId="288E721F" w14:textId="77777777" w:rsidTr="00F54A1E">
        <w:tc>
          <w:tcPr>
            <w:tcW w:w="846" w:type="dxa"/>
          </w:tcPr>
          <w:p w14:paraId="0F6FB3EB" w14:textId="77777777" w:rsidR="00686364" w:rsidRPr="00723E9F" w:rsidRDefault="00686364" w:rsidP="00524CA2">
            <w:pPr>
              <w:contextualSpacing/>
              <w:rPr>
                <w:rFonts w:cs="Arial"/>
                <w:b/>
                <w:sz w:val="20"/>
                <w:szCs w:val="20"/>
                <w:lang w:val="de-CH"/>
              </w:rPr>
            </w:pPr>
            <w:r w:rsidRPr="00723E9F">
              <w:rPr>
                <w:rFonts w:cs="Arial"/>
                <w:b/>
                <w:sz w:val="20"/>
                <w:szCs w:val="20"/>
                <w:lang w:val="de-CH"/>
              </w:rPr>
              <w:lastRenderedPageBreak/>
              <w:t>CAP 8</w:t>
            </w:r>
          </w:p>
        </w:tc>
        <w:tc>
          <w:tcPr>
            <w:tcW w:w="4961" w:type="dxa"/>
          </w:tcPr>
          <w:p w14:paraId="1B648E5E" w14:textId="77777777" w:rsidR="00524CA2" w:rsidRPr="00723E9F" w:rsidRDefault="00686364" w:rsidP="00723E9F">
            <w:pPr>
              <w:pStyle w:val="Default"/>
              <w:spacing w:before="60" w:after="120"/>
              <w:contextualSpacing/>
              <w:jc w:val="both"/>
              <w:rPr>
                <w:b/>
                <w:sz w:val="20"/>
                <w:szCs w:val="20"/>
                <w:lang w:val="fr-CH"/>
              </w:rPr>
            </w:pPr>
            <w:r w:rsidRPr="00723E9F">
              <w:rPr>
                <w:b/>
                <w:color w:val="auto"/>
                <w:sz w:val="20"/>
                <w:szCs w:val="20"/>
                <w:lang w:val="fr-CH" w:eastAsia="de-DE"/>
              </w:rPr>
              <w:t>Personne de contact</w:t>
            </w:r>
            <w:r w:rsidRPr="00723E9F">
              <w:rPr>
                <w:b/>
                <w:sz w:val="20"/>
                <w:szCs w:val="20"/>
                <w:lang w:val="fr-CH"/>
              </w:rPr>
              <w:t xml:space="preserve"> (SPOC)</w:t>
            </w:r>
          </w:p>
          <w:p w14:paraId="3965B7F0" w14:textId="46A3F7C1" w:rsidR="00686364" w:rsidRPr="00723E9F" w:rsidRDefault="00686364" w:rsidP="00723E9F">
            <w:pPr>
              <w:pStyle w:val="Default"/>
              <w:spacing w:before="60" w:after="120"/>
              <w:contextualSpacing/>
              <w:jc w:val="both"/>
              <w:rPr>
                <w:b/>
                <w:sz w:val="20"/>
                <w:szCs w:val="20"/>
                <w:lang w:val="fr-CH"/>
              </w:rPr>
            </w:pPr>
            <w:r w:rsidRPr="00723E9F">
              <w:rPr>
                <w:sz w:val="20"/>
                <w:szCs w:val="20"/>
                <w:lang w:val="fr-CH"/>
              </w:rPr>
              <w:t>Le soumissionnaire</w:t>
            </w:r>
            <w:r w:rsidR="00524CA2" w:rsidRPr="00723E9F">
              <w:rPr>
                <w:sz w:val="20"/>
                <w:szCs w:val="20"/>
                <w:lang w:val="fr-CH"/>
              </w:rPr>
              <w:t xml:space="preserve"> / la communauté de soumissionnaires</w:t>
            </w:r>
            <w:r w:rsidRPr="00723E9F">
              <w:rPr>
                <w:sz w:val="20"/>
                <w:szCs w:val="20"/>
                <w:lang w:val="fr-CH"/>
              </w:rPr>
              <w:t xml:space="preserve"> dispose d’une personne de contact (SPOC) qui a le pouvoir de prendre des décisions et qui assume la responsabilité du mandat, également en cas de succession de problèmes.</w:t>
            </w:r>
          </w:p>
        </w:tc>
        <w:tc>
          <w:tcPr>
            <w:tcW w:w="3256" w:type="dxa"/>
          </w:tcPr>
          <w:p w14:paraId="0E4E4A88" w14:textId="77777777" w:rsidR="00686364" w:rsidRPr="00723E9F" w:rsidRDefault="00686364" w:rsidP="00723E9F">
            <w:pPr>
              <w:spacing w:before="60"/>
              <w:contextualSpacing/>
              <w:jc w:val="both"/>
              <w:rPr>
                <w:rFonts w:cs="Arial"/>
                <w:b/>
                <w:sz w:val="20"/>
                <w:szCs w:val="20"/>
                <w:lang w:val="fr-CH"/>
              </w:rPr>
            </w:pPr>
            <w:r w:rsidRPr="00723E9F">
              <w:rPr>
                <w:rFonts w:cs="Arial"/>
                <w:b/>
                <w:sz w:val="20"/>
                <w:szCs w:val="20"/>
                <w:lang w:val="fr-CH"/>
              </w:rPr>
              <w:t>Confirmation</w:t>
            </w:r>
          </w:p>
          <w:p w14:paraId="1E28238F" w14:textId="77777777" w:rsidR="00686364" w:rsidRPr="00723E9F" w:rsidRDefault="00686364" w:rsidP="00723E9F">
            <w:pPr>
              <w:pStyle w:val="BodyText"/>
              <w:tabs>
                <w:tab w:val="left" w:pos="894"/>
              </w:tabs>
              <w:contextualSpacing/>
              <w:jc w:val="both"/>
              <w:rPr>
                <w:rFonts w:cs="Arial"/>
                <w:sz w:val="20"/>
                <w:lang w:val="fr-CH"/>
              </w:rPr>
            </w:pPr>
            <w:r w:rsidRPr="00723E9F">
              <w:rPr>
                <w:rFonts w:cs="Arial"/>
                <w:sz w:val="20"/>
                <w:lang w:val="fr-CH"/>
              </w:rPr>
              <w:fldChar w:fldCharType="begin">
                <w:ffData>
                  <w:name w:val="Kontrollkästchen1"/>
                  <w:enabled/>
                  <w:calcOnExit w:val="0"/>
                  <w:checkBox>
                    <w:sizeAuto/>
                    <w:default w:val="0"/>
                  </w:checkBox>
                </w:ffData>
              </w:fldChar>
            </w:r>
            <w:r w:rsidRPr="00723E9F">
              <w:rPr>
                <w:rFonts w:cs="Arial"/>
                <w:sz w:val="20"/>
                <w:lang w:val="fr-CH"/>
              </w:rPr>
              <w:instrText xml:space="preserve"> FORMCHECKBOX </w:instrText>
            </w:r>
            <w:r w:rsidR="00365D5C">
              <w:rPr>
                <w:rFonts w:cs="Arial"/>
                <w:sz w:val="20"/>
                <w:lang w:val="fr-CH"/>
              </w:rPr>
            </w:r>
            <w:r w:rsidR="00365D5C">
              <w:rPr>
                <w:rFonts w:cs="Arial"/>
                <w:sz w:val="20"/>
                <w:lang w:val="fr-CH"/>
              </w:rPr>
              <w:fldChar w:fldCharType="separate"/>
            </w:r>
            <w:r w:rsidRPr="00723E9F">
              <w:rPr>
                <w:rFonts w:cs="Arial"/>
                <w:sz w:val="20"/>
                <w:lang w:val="fr-CH"/>
              </w:rPr>
              <w:fldChar w:fldCharType="end"/>
            </w:r>
            <w:r w:rsidRPr="00723E9F">
              <w:rPr>
                <w:rFonts w:cs="Arial"/>
                <w:sz w:val="20"/>
                <w:lang w:val="fr-CH"/>
              </w:rPr>
              <w:t xml:space="preserve"> Oui</w:t>
            </w:r>
          </w:p>
          <w:p w14:paraId="04E8EBC3" w14:textId="3E274F4B" w:rsidR="00686364" w:rsidRPr="00723E9F" w:rsidRDefault="00686364" w:rsidP="00723E9F">
            <w:pPr>
              <w:widowControl w:val="0"/>
              <w:spacing w:before="60" w:after="60"/>
              <w:contextualSpacing/>
              <w:jc w:val="both"/>
              <w:rPr>
                <w:rFonts w:cs="Arial"/>
                <w:sz w:val="20"/>
                <w:szCs w:val="20"/>
                <w:lang w:val="fr-CH"/>
              </w:rPr>
            </w:pPr>
            <w:r w:rsidRPr="00723E9F">
              <w:rPr>
                <w:rFonts w:cs="Arial"/>
                <w:sz w:val="20"/>
                <w:szCs w:val="20"/>
                <w:lang w:val="fr-CH"/>
              </w:rPr>
              <w:fldChar w:fldCharType="begin">
                <w:ffData>
                  <w:name w:val="Kontrollkästchen2"/>
                  <w:enabled/>
                  <w:calcOnExit w:val="0"/>
                  <w:checkBox>
                    <w:sizeAuto/>
                    <w:default w:val="0"/>
                  </w:checkBox>
                </w:ffData>
              </w:fldChar>
            </w:r>
            <w:r w:rsidRPr="00723E9F">
              <w:rPr>
                <w:rFonts w:cs="Arial"/>
                <w:sz w:val="20"/>
                <w:szCs w:val="20"/>
                <w:lang w:val="fr-CH"/>
              </w:rPr>
              <w:instrText xml:space="preserve"> FORMCHECKBOX </w:instrText>
            </w:r>
            <w:r w:rsidR="00365D5C">
              <w:rPr>
                <w:rFonts w:cs="Arial"/>
                <w:sz w:val="20"/>
                <w:szCs w:val="20"/>
                <w:lang w:val="fr-CH"/>
              </w:rPr>
            </w:r>
            <w:r w:rsidR="00365D5C">
              <w:rPr>
                <w:rFonts w:cs="Arial"/>
                <w:sz w:val="20"/>
                <w:szCs w:val="20"/>
                <w:lang w:val="fr-CH"/>
              </w:rPr>
              <w:fldChar w:fldCharType="separate"/>
            </w:r>
            <w:r w:rsidRPr="00723E9F">
              <w:rPr>
                <w:rFonts w:cs="Arial"/>
                <w:sz w:val="20"/>
                <w:szCs w:val="20"/>
                <w:lang w:val="fr-CH"/>
              </w:rPr>
              <w:fldChar w:fldCharType="end"/>
            </w:r>
            <w:r w:rsidRPr="00723E9F">
              <w:rPr>
                <w:rFonts w:cs="Arial"/>
                <w:sz w:val="20"/>
                <w:szCs w:val="20"/>
                <w:lang w:val="fr-CH"/>
              </w:rPr>
              <w:t xml:space="preserve"> Non</w:t>
            </w:r>
          </w:p>
          <w:p w14:paraId="0519C512" w14:textId="77777777" w:rsidR="00044073" w:rsidRPr="00723E9F" w:rsidRDefault="00044073" w:rsidP="00723E9F">
            <w:pPr>
              <w:widowControl w:val="0"/>
              <w:spacing w:before="60" w:after="60"/>
              <w:contextualSpacing/>
              <w:jc w:val="both"/>
              <w:rPr>
                <w:rFonts w:cs="Arial"/>
                <w:sz w:val="20"/>
                <w:szCs w:val="20"/>
                <w:lang w:val="fr-CH"/>
              </w:rPr>
            </w:pPr>
          </w:p>
          <w:p w14:paraId="76A93DE7" w14:textId="77777777" w:rsidR="00686364" w:rsidRPr="00723E9F" w:rsidRDefault="00686364" w:rsidP="00723E9F">
            <w:pPr>
              <w:spacing w:before="60"/>
              <w:contextualSpacing/>
              <w:jc w:val="both"/>
              <w:rPr>
                <w:rFonts w:cs="Arial"/>
                <w:b/>
                <w:sz w:val="20"/>
                <w:szCs w:val="20"/>
                <w:lang w:val="fr-CH"/>
              </w:rPr>
            </w:pPr>
            <w:r w:rsidRPr="00723E9F">
              <w:rPr>
                <w:rFonts w:cs="Arial"/>
                <w:b/>
                <w:sz w:val="20"/>
                <w:szCs w:val="20"/>
                <w:lang w:val="fr-CH"/>
              </w:rPr>
              <w:t>Documents à soumettre</w:t>
            </w:r>
          </w:p>
          <w:p w14:paraId="55B8AB3F" w14:textId="77777777" w:rsidR="00686364" w:rsidRPr="00723E9F" w:rsidRDefault="00686364" w:rsidP="00723E9F">
            <w:pPr>
              <w:spacing w:before="60"/>
              <w:contextualSpacing/>
              <w:jc w:val="both"/>
              <w:rPr>
                <w:rFonts w:cs="Arial"/>
                <w:b/>
                <w:bCs/>
                <w:sz w:val="20"/>
                <w:szCs w:val="20"/>
                <w:lang w:val="fr-CH"/>
              </w:rPr>
            </w:pPr>
            <w:r w:rsidRPr="00723E9F">
              <w:rPr>
                <w:rFonts w:cs="Arial"/>
                <w:sz w:val="20"/>
                <w:szCs w:val="20"/>
                <w:lang w:val="fr-CH"/>
              </w:rPr>
              <w:fldChar w:fldCharType="begin">
                <w:ffData>
                  <w:name w:val="Kontrollkästchen1"/>
                  <w:enabled/>
                  <w:calcOnExit w:val="0"/>
                  <w:checkBox>
                    <w:sizeAuto/>
                    <w:default w:val="0"/>
                  </w:checkBox>
                </w:ffData>
              </w:fldChar>
            </w:r>
            <w:r w:rsidRPr="00723E9F">
              <w:rPr>
                <w:rFonts w:cs="Arial"/>
                <w:sz w:val="20"/>
                <w:szCs w:val="20"/>
                <w:lang w:val="fr-CH"/>
              </w:rPr>
              <w:instrText xml:space="preserve"> FORMCHECKBOX </w:instrText>
            </w:r>
            <w:r w:rsidR="00365D5C">
              <w:rPr>
                <w:rFonts w:cs="Arial"/>
                <w:sz w:val="20"/>
                <w:szCs w:val="20"/>
                <w:lang w:val="fr-CH"/>
              </w:rPr>
            </w:r>
            <w:r w:rsidR="00365D5C">
              <w:rPr>
                <w:rFonts w:cs="Arial"/>
                <w:sz w:val="20"/>
                <w:szCs w:val="20"/>
                <w:lang w:val="fr-CH"/>
              </w:rPr>
              <w:fldChar w:fldCharType="separate"/>
            </w:r>
            <w:r w:rsidRPr="00723E9F">
              <w:rPr>
                <w:rFonts w:cs="Arial"/>
                <w:sz w:val="20"/>
                <w:szCs w:val="20"/>
                <w:lang w:val="fr-CH"/>
              </w:rPr>
              <w:fldChar w:fldCharType="end"/>
            </w:r>
            <w:r w:rsidRPr="00723E9F">
              <w:rPr>
                <w:rFonts w:cs="Arial"/>
                <w:sz w:val="20"/>
                <w:szCs w:val="20"/>
                <w:lang w:val="fr-CH"/>
              </w:rPr>
              <w:t xml:space="preserve"> Nom, prénom, coordonnées, désignation de la fonction et suppléant du SPOC</w:t>
            </w:r>
          </w:p>
        </w:tc>
      </w:tr>
      <w:tr w:rsidR="00D542CF" w:rsidRPr="00723E9F" w14:paraId="61FFAB1B" w14:textId="77777777" w:rsidTr="00F54A1E">
        <w:tc>
          <w:tcPr>
            <w:tcW w:w="846" w:type="dxa"/>
          </w:tcPr>
          <w:p w14:paraId="7BBCC7C1" w14:textId="77777777" w:rsidR="00686364" w:rsidRPr="00723E9F" w:rsidRDefault="00686364" w:rsidP="00524CA2">
            <w:pPr>
              <w:contextualSpacing/>
              <w:rPr>
                <w:rFonts w:cs="Arial"/>
                <w:b/>
                <w:sz w:val="20"/>
                <w:szCs w:val="20"/>
                <w:lang w:val="de-CH"/>
              </w:rPr>
            </w:pPr>
            <w:r w:rsidRPr="00723E9F">
              <w:rPr>
                <w:rFonts w:cs="Arial"/>
                <w:b/>
                <w:sz w:val="20"/>
                <w:szCs w:val="20"/>
                <w:lang w:val="de-CH"/>
              </w:rPr>
              <w:t>CAP 9</w:t>
            </w:r>
          </w:p>
        </w:tc>
        <w:tc>
          <w:tcPr>
            <w:tcW w:w="4961" w:type="dxa"/>
          </w:tcPr>
          <w:p w14:paraId="083A58F4" w14:textId="77777777" w:rsidR="00524CA2" w:rsidRPr="00723E9F" w:rsidRDefault="00686364" w:rsidP="00723E9F">
            <w:pPr>
              <w:pStyle w:val="Default"/>
              <w:spacing w:before="60" w:after="120"/>
              <w:contextualSpacing/>
              <w:jc w:val="both"/>
              <w:rPr>
                <w:b/>
                <w:sz w:val="20"/>
                <w:szCs w:val="20"/>
                <w:lang w:val="fr-CH"/>
              </w:rPr>
            </w:pPr>
            <w:r w:rsidRPr="00723E9F">
              <w:rPr>
                <w:b/>
                <w:sz w:val="20"/>
                <w:szCs w:val="20"/>
                <w:lang w:val="fr-CH"/>
              </w:rPr>
              <w:t>Connaissances linguistiques des personnes-clés</w:t>
            </w:r>
          </w:p>
          <w:p w14:paraId="313FB305" w14:textId="6D17D0DB" w:rsidR="00686364" w:rsidRPr="00723E9F" w:rsidRDefault="00E97D40" w:rsidP="00723E9F">
            <w:pPr>
              <w:pStyle w:val="Default"/>
              <w:spacing w:before="60" w:after="120"/>
              <w:contextualSpacing/>
              <w:jc w:val="both"/>
              <w:rPr>
                <w:b/>
                <w:sz w:val="20"/>
                <w:szCs w:val="20"/>
                <w:lang w:val="fr-CH"/>
              </w:rPr>
            </w:pPr>
            <w:r w:rsidRPr="00723E9F">
              <w:rPr>
                <w:sz w:val="20"/>
                <w:szCs w:val="20"/>
                <w:lang w:val="fr-CH"/>
              </w:rPr>
              <w:t xml:space="preserve">Le soumissionnaire </w:t>
            </w:r>
            <w:r w:rsidR="008274EE" w:rsidRPr="00723E9F">
              <w:rPr>
                <w:sz w:val="20"/>
                <w:szCs w:val="20"/>
                <w:lang w:val="fr-CH"/>
              </w:rPr>
              <w:t xml:space="preserve">/ la communauté de soumissionnaires </w:t>
            </w:r>
            <w:r w:rsidRPr="00723E9F">
              <w:rPr>
                <w:sz w:val="20"/>
                <w:szCs w:val="20"/>
                <w:lang w:val="fr-CH"/>
              </w:rPr>
              <w:t xml:space="preserve">s’engage à faire appel à des </w:t>
            </w:r>
            <w:r w:rsidR="007126B8" w:rsidRPr="00723E9F">
              <w:rPr>
                <w:sz w:val="20"/>
                <w:szCs w:val="20"/>
                <w:lang w:val="fr-CH"/>
              </w:rPr>
              <w:t>consultants</w:t>
            </w:r>
            <w:r w:rsidRPr="00723E9F">
              <w:rPr>
                <w:sz w:val="20"/>
                <w:szCs w:val="20"/>
                <w:lang w:val="fr-CH"/>
              </w:rPr>
              <w:t xml:space="preserve"> qui maîtrisent la langue française (expression orale et écrite)</w:t>
            </w:r>
            <w:r w:rsidR="00842E77" w:rsidRPr="00723E9F">
              <w:rPr>
                <w:sz w:val="20"/>
                <w:szCs w:val="20"/>
                <w:lang w:val="fr-CH"/>
              </w:rPr>
              <w:t xml:space="preserve"> </w:t>
            </w:r>
            <w:r w:rsidR="00E84DD9" w:rsidRPr="00723E9F">
              <w:rPr>
                <w:sz w:val="20"/>
                <w:szCs w:val="20"/>
                <w:lang w:val="fr-CH"/>
              </w:rPr>
              <w:t>et</w:t>
            </w:r>
            <w:r w:rsidRPr="00723E9F">
              <w:rPr>
                <w:sz w:val="20"/>
                <w:szCs w:val="20"/>
                <w:lang w:val="fr-CH"/>
              </w:rPr>
              <w:t xml:space="preserve"> </w:t>
            </w:r>
            <w:r w:rsidR="00E84DD9" w:rsidRPr="00723E9F">
              <w:rPr>
                <w:sz w:val="20"/>
                <w:szCs w:val="20"/>
                <w:lang w:val="fr-CH"/>
              </w:rPr>
              <w:t>doivent pouvoir être en mesure d’établir et de livrer les résultats et les documentations en langue française</w:t>
            </w:r>
            <w:r w:rsidR="00842E77" w:rsidRPr="00723E9F">
              <w:rPr>
                <w:sz w:val="20"/>
                <w:szCs w:val="20"/>
                <w:lang w:val="fr-CH"/>
              </w:rPr>
              <w:t>.</w:t>
            </w:r>
          </w:p>
        </w:tc>
        <w:tc>
          <w:tcPr>
            <w:tcW w:w="3256" w:type="dxa"/>
          </w:tcPr>
          <w:p w14:paraId="73C38EBF" w14:textId="77777777" w:rsidR="00686364" w:rsidRPr="00723E9F" w:rsidRDefault="00686364" w:rsidP="00723E9F">
            <w:pPr>
              <w:spacing w:before="60"/>
              <w:contextualSpacing/>
              <w:jc w:val="both"/>
              <w:rPr>
                <w:rFonts w:cs="Arial"/>
                <w:b/>
                <w:sz w:val="20"/>
                <w:szCs w:val="20"/>
                <w:lang w:val="fr-CH"/>
              </w:rPr>
            </w:pPr>
            <w:r w:rsidRPr="00723E9F">
              <w:rPr>
                <w:rFonts w:cs="Arial"/>
                <w:b/>
                <w:sz w:val="20"/>
                <w:szCs w:val="20"/>
                <w:lang w:val="fr-CH"/>
              </w:rPr>
              <w:t>Confirmation</w:t>
            </w:r>
          </w:p>
          <w:p w14:paraId="59A4DCFC" w14:textId="77777777" w:rsidR="00686364" w:rsidRPr="00723E9F" w:rsidRDefault="00686364" w:rsidP="00723E9F">
            <w:pPr>
              <w:pStyle w:val="BodyText"/>
              <w:tabs>
                <w:tab w:val="left" w:pos="894"/>
              </w:tabs>
              <w:contextualSpacing/>
              <w:jc w:val="both"/>
              <w:rPr>
                <w:rFonts w:cs="Arial"/>
                <w:sz w:val="20"/>
                <w:lang w:val="fr-CH"/>
              </w:rPr>
            </w:pPr>
            <w:r w:rsidRPr="00723E9F">
              <w:rPr>
                <w:rFonts w:cs="Arial"/>
                <w:sz w:val="20"/>
                <w:lang w:val="fr-CH"/>
              </w:rPr>
              <w:fldChar w:fldCharType="begin">
                <w:ffData>
                  <w:name w:val="Kontrollkästchen1"/>
                  <w:enabled/>
                  <w:calcOnExit w:val="0"/>
                  <w:checkBox>
                    <w:sizeAuto/>
                    <w:default w:val="0"/>
                  </w:checkBox>
                </w:ffData>
              </w:fldChar>
            </w:r>
            <w:r w:rsidRPr="00723E9F">
              <w:rPr>
                <w:rFonts w:cs="Arial"/>
                <w:sz w:val="20"/>
                <w:lang w:val="fr-CH"/>
              </w:rPr>
              <w:instrText xml:space="preserve"> FORMCHECKBOX </w:instrText>
            </w:r>
            <w:r w:rsidR="00365D5C">
              <w:rPr>
                <w:rFonts w:cs="Arial"/>
                <w:sz w:val="20"/>
                <w:lang w:val="fr-CH"/>
              </w:rPr>
            </w:r>
            <w:r w:rsidR="00365D5C">
              <w:rPr>
                <w:rFonts w:cs="Arial"/>
                <w:sz w:val="20"/>
                <w:lang w:val="fr-CH"/>
              </w:rPr>
              <w:fldChar w:fldCharType="separate"/>
            </w:r>
            <w:r w:rsidRPr="00723E9F">
              <w:rPr>
                <w:rFonts w:cs="Arial"/>
                <w:sz w:val="20"/>
                <w:lang w:val="fr-CH"/>
              </w:rPr>
              <w:fldChar w:fldCharType="end"/>
            </w:r>
            <w:r w:rsidRPr="00723E9F">
              <w:rPr>
                <w:rFonts w:cs="Arial"/>
                <w:sz w:val="20"/>
                <w:lang w:val="fr-CH"/>
              </w:rPr>
              <w:t xml:space="preserve"> Oui</w:t>
            </w:r>
          </w:p>
          <w:p w14:paraId="24BE9E4B" w14:textId="48A9E854" w:rsidR="00686364" w:rsidRPr="00723E9F" w:rsidRDefault="00686364" w:rsidP="00723E9F">
            <w:pPr>
              <w:widowControl w:val="0"/>
              <w:spacing w:before="60" w:after="60"/>
              <w:contextualSpacing/>
              <w:jc w:val="both"/>
              <w:rPr>
                <w:rFonts w:cs="Arial"/>
                <w:sz w:val="20"/>
                <w:szCs w:val="20"/>
                <w:lang w:val="fr-CH"/>
              </w:rPr>
            </w:pPr>
            <w:r w:rsidRPr="00723E9F">
              <w:rPr>
                <w:rFonts w:cs="Arial"/>
                <w:sz w:val="20"/>
                <w:szCs w:val="20"/>
                <w:lang w:val="fr-CH"/>
              </w:rPr>
              <w:fldChar w:fldCharType="begin">
                <w:ffData>
                  <w:name w:val="Kontrollkästchen2"/>
                  <w:enabled/>
                  <w:calcOnExit w:val="0"/>
                  <w:checkBox>
                    <w:sizeAuto/>
                    <w:default w:val="0"/>
                  </w:checkBox>
                </w:ffData>
              </w:fldChar>
            </w:r>
            <w:r w:rsidRPr="00723E9F">
              <w:rPr>
                <w:rFonts w:cs="Arial"/>
                <w:sz w:val="20"/>
                <w:szCs w:val="20"/>
                <w:lang w:val="fr-CH"/>
              </w:rPr>
              <w:instrText xml:space="preserve"> FORMCHECKBOX </w:instrText>
            </w:r>
            <w:r w:rsidR="00365D5C">
              <w:rPr>
                <w:rFonts w:cs="Arial"/>
                <w:sz w:val="20"/>
                <w:szCs w:val="20"/>
                <w:lang w:val="fr-CH"/>
              </w:rPr>
            </w:r>
            <w:r w:rsidR="00365D5C">
              <w:rPr>
                <w:rFonts w:cs="Arial"/>
                <w:sz w:val="20"/>
                <w:szCs w:val="20"/>
                <w:lang w:val="fr-CH"/>
              </w:rPr>
              <w:fldChar w:fldCharType="separate"/>
            </w:r>
            <w:r w:rsidRPr="00723E9F">
              <w:rPr>
                <w:rFonts w:cs="Arial"/>
                <w:sz w:val="20"/>
                <w:szCs w:val="20"/>
                <w:lang w:val="fr-CH"/>
              </w:rPr>
              <w:fldChar w:fldCharType="end"/>
            </w:r>
            <w:r w:rsidRPr="00723E9F">
              <w:rPr>
                <w:rFonts w:cs="Arial"/>
                <w:sz w:val="20"/>
                <w:szCs w:val="20"/>
                <w:lang w:val="fr-CH"/>
              </w:rPr>
              <w:t xml:space="preserve"> Non</w:t>
            </w:r>
          </w:p>
          <w:p w14:paraId="3942BF79" w14:textId="77777777" w:rsidR="00044073" w:rsidRPr="00723E9F" w:rsidRDefault="00044073" w:rsidP="00723E9F">
            <w:pPr>
              <w:widowControl w:val="0"/>
              <w:spacing w:before="60" w:after="60"/>
              <w:contextualSpacing/>
              <w:jc w:val="both"/>
              <w:rPr>
                <w:rFonts w:cs="Arial"/>
                <w:sz w:val="20"/>
                <w:szCs w:val="20"/>
                <w:lang w:val="fr-CH"/>
              </w:rPr>
            </w:pPr>
          </w:p>
          <w:p w14:paraId="3FCB688E" w14:textId="77777777" w:rsidR="00686364" w:rsidRPr="00723E9F" w:rsidRDefault="00686364" w:rsidP="00723E9F">
            <w:pPr>
              <w:spacing w:before="60"/>
              <w:contextualSpacing/>
              <w:jc w:val="both"/>
              <w:rPr>
                <w:rFonts w:cs="Arial"/>
                <w:b/>
                <w:sz w:val="20"/>
                <w:szCs w:val="20"/>
                <w:lang w:val="fr-CH"/>
              </w:rPr>
            </w:pPr>
            <w:r w:rsidRPr="00723E9F">
              <w:rPr>
                <w:rFonts w:cs="Arial"/>
                <w:b/>
                <w:sz w:val="20"/>
                <w:szCs w:val="20"/>
                <w:lang w:val="fr-CH"/>
              </w:rPr>
              <w:t>Documents à soumettre</w:t>
            </w:r>
          </w:p>
          <w:p w14:paraId="7976EA19" w14:textId="77777777" w:rsidR="00686364" w:rsidRPr="00723E9F" w:rsidRDefault="00686364" w:rsidP="00723E9F">
            <w:pPr>
              <w:spacing w:before="60"/>
              <w:contextualSpacing/>
              <w:jc w:val="both"/>
              <w:rPr>
                <w:rFonts w:cs="Arial"/>
                <w:b/>
                <w:bCs/>
                <w:sz w:val="20"/>
                <w:szCs w:val="20"/>
                <w:lang w:val="fr-CH"/>
              </w:rPr>
            </w:pPr>
            <w:r w:rsidRPr="00723E9F">
              <w:rPr>
                <w:rFonts w:cs="Arial"/>
                <w:sz w:val="20"/>
                <w:szCs w:val="20"/>
                <w:lang w:val="fr-CH"/>
              </w:rPr>
              <w:fldChar w:fldCharType="begin">
                <w:ffData>
                  <w:name w:val="Kontrollkästchen1"/>
                  <w:enabled/>
                  <w:calcOnExit w:val="0"/>
                  <w:checkBox>
                    <w:sizeAuto/>
                    <w:default w:val="0"/>
                  </w:checkBox>
                </w:ffData>
              </w:fldChar>
            </w:r>
            <w:r w:rsidRPr="00723E9F">
              <w:rPr>
                <w:rFonts w:cs="Arial"/>
                <w:sz w:val="20"/>
                <w:szCs w:val="20"/>
                <w:lang w:val="fr-CH"/>
              </w:rPr>
              <w:instrText xml:space="preserve"> FORMCHECKBOX </w:instrText>
            </w:r>
            <w:r w:rsidR="00365D5C">
              <w:rPr>
                <w:rFonts w:cs="Arial"/>
                <w:sz w:val="20"/>
                <w:szCs w:val="20"/>
                <w:lang w:val="fr-CH"/>
              </w:rPr>
            </w:r>
            <w:r w:rsidR="00365D5C">
              <w:rPr>
                <w:rFonts w:cs="Arial"/>
                <w:sz w:val="20"/>
                <w:szCs w:val="20"/>
                <w:lang w:val="fr-CH"/>
              </w:rPr>
              <w:fldChar w:fldCharType="separate"/>
            </w:r>
            <w:r w:rsidRPr="00723E9F">
              <w:rPr>
                <w:rFonts w:cs="Arial"/>
                <w:sz w:val="20"/>
                <w:szCs w:val="20"/>
                <w:lang w:val="fr-CH"/>
              </w:rPr>
              <w:fldChar w:fldCharType="end"/>
            </w:r>
            <w:r w:rsidRPr="00723E9F">
              <w:rPr>
                <w:rFonts w:cs="Arial"/>
                <w:sz w:val="20"/>
                <w:szCs w:val="20"/>
                <w:lang w:val="fr-CH"/>
              </w:rPr>
              <w:t xml:space="preserve"> Documentation vérifiable (CV, certificats etc.) relative aux connaissances linguistiques des personnes-clés</w:t>
            </w:r>
          </w:p>
        </w:tc>
      </w:tr>
    </w:tbl>
    <w:p w14:paraId="31071E56" w14:textId="77777777" w:rsidR="00524CA2" w:rsidRPr="00723E9F" w:rsidRDefault="00524CA2" w:rsidP="00F54A1E">
      <w:pPr>
        <w:jc w:val="both"/>
        <w:rPr>
          <w:rFonts w:cs="Arial"/>
          <w:b/>
          <w:sz w:val="20"/>
          <w:szCs w:val="20"/>
        </w:rPr>
      </w:pPr>
    </w:p>
    <w:p w14:paraId="07D8C547" w14:textId="26F32070" w:rsidR="00686364" w:rsidRDefault="00686364" w:rsidP="00F54A1E">
      <w:pPr>
        <w:jc w:val="both"/>
        <w:rPr>
          <w:rFonts w:cs="Arial"/>
          <w:sz w:val="20"/>
          <w:szCs w:val="20"/>
        </w:rPr>
      </w:pPr>
      <w:r w:rsidRPr="00723E9F">
        <w:rPr>
          <w:rFonts w:cs="Arial"/>
          <w:b/>
          <w:sz w:val="20"/>
          <w:szCs w:val="20"/>
        </w:rPr>
        <w:t>*Information pour indépendants (mandataires de type B) – mandats de longue durée</w:t>
      </w:r>
      <w:r w:rsidR="00EA769D" w:rsidRPr="00723E9F">
        <w:rPr>
          <w:rFonts w:cs="Arial"/>
          <w:b/>
          <w:sz w:val="20"/>
          <w:szCs w:val="20"/>
        </w:rPr>
        <w:t xml:space="preserve"> : </w:t>
      </w:r>
      <w:r w:rsidRPr="00723E9F">
        <w:rPr>
          <w:rFonts w:cs="Arial"/>
          <w:sz w:val="20"/>
          <w:szCs w:val="20"/>
        </w:rPr>
        <w:t xml:space="preserve">A prendre en considération : l’attribution de mandats de longue durée à des indépendants (sociétés individuelles) peut </w:t>
      </w:r>
      <w:r w:rsidRPr="00723E9F">
        <w:rPr>
          <w:rFonts w:cs="Arial"/>
          <w:sz w:val="20"/>
          <w:szCs w:val="20"/>
          <w:u w:val="single"/>
        </w:rPr>
        <w:t>conduire à une dépendance économique à l’égard du mandant</w:t>
      </w:r>
      <w:r w:rsidRPr="00723E9F">
        <w:rPr>
          <w:rFonts w:cs="Arial"/>
          <w:sz w:val="20"/>
          <w:szCs w:val="20"/>
        </w:rPr>
        <w:t>. Cela entraîne une requalification du mandataire du point de vue de l’AVS (Mandataire A).</w:t>
      </w:r>
    </w:p>
    <w:p w14:paraId="58303916" w14:textId="4D0AE4D5" w:rsidR="00A93209" w:rsidRDefault="00A93209" w:rsidP="00F54A1E">
      <w:pPr>
        <w:jc w:val="both"/>
        <w:rPr>
          <w:rFonts w:cs="Arial"/>
          <w:sz w:val="20"/>
          <w:szCs w:val="20"/>
        </w:rPr>
      </w:pPr>
    </w:p>
    <w:p w14:paraId="5B57F1C6" w14:textId="77777777" w:rsidR="00A93209" w:rsidRPr="00A93209" w:rsidRDefault="00A93209" w:rsidP="00A93209">
      <w:pPr>
        <w:pStyle w:val="BodyText"/>
        <w:rPr>
          <w:b/>
          <w:sz w:val="28"/>
          <w:szCs w:val="28"/>
          <w:lang w:val="fr-CH"/>
        </w:rPr>
      </w:pPr>
      <w:r w:rsidRPr="00A93209">
        <w:rPr>
          <w:b/>
          <w:sz w:val="28"/>
          <w:szCs w:val="28"/>
          <w:lang w:val="fr-CH"/>
        </w:rPr>
        <w:t>Confirmation du soumissionnaire (soumissionnaire unique ou communauté de soumissionnaires)</w:t>
      </w:r>
    </w:p>
    <w:p w14:paraId="57E32174" w14:textId="77777777" w:rsidR="00A93209" w:rsidRPr="00A93209" w:rsidRDefault="00A93209" w:rsidP="00A93209">
      <w:pPr>
        <w:pStyle w:val="BodyText"/>
        <w:rPr>
          <w:i/>
          <w:sz w:val="20"/>
          <w:lang w:val="fr-CH"/>
        </w:rPr>
      </w:pPr>
      <w:r w:rsidRPr="00A93209">
        <w:rPr>
          <w:i/>
          <w:sz w:val="20"/>
          <w:lang w:val="fr-CH"/>
        </w:rPr>
        <w:t xml:space="preserve">Dans le cas d’une communauté de soumissionnaires, tous les membres du consortium (comme indiqué dans le formulaire « Informations sur le soumissionnaire ») doivent signer la confirmation suivante. </w:t>
      </w:r>
    </w:p>
    <w:p w14:paraId="3F8747E4" w14:textId="77777777" w:rsidR="00A93209" w:rsidRPr="00A93209" w:rsidRDefault="00A93209" w:rsidP="00A93209">
      <w:pPr>
        <w:pStyle w:val="BodyText"/>
        <w:rPr>
          <w:i/>
          <w:sz w:val="20"/>
          <w:lang w:val="fr-CH"/>
        </w:rPr>
      </w:pPr>
    </w:p>
    <w:p w14:paraId="43DDCD1F" w14:textId="77777777" w:rsidR="00A93209" w:rsidRPr="00A93209" w:rsidRDefault="00A93209" w:rsidP="00A93209">
      <w:pPr>
        <w:pStyle w:val="BodyText"/>
        <w:tabs>
          <w:tab w:val="left" w:pos="2835"/>
        </w:tabs>
        <w:spacing w:before="360" w:after="0"/>
        <w:contextualSpacing/>
        <w:rPr>
          <w:sz w:val="20"/>
          <w:lang w:val="fr-CH"/>
        </w:rPr>
      </w:pPr>
      <w:r w:rsidRPr="00A93209">
        <w:rPr>
          <w:sz w:val="20"/>
          <w:lang w:val="fr-CH"/>
        </w:rPr>
        <w:t xml:space="preserve">Le soumissionnaire / la communauté de soumissionnaires confirme au moyen d’une ou de plusieurs signature(s) juridiquement valables que </w:t>
      </w:r>
    </w:p>
    <w:p w14:paraId="2F12E931" w14:textId="77777777" w:rsidR="00A93209" w:rsidRPr="00A93209" w:rsidRDefault="00A93209" w:rsidP="00A93209">
      <w:pPr>
        <w:pStyle w:val="BodyText"/>
        <w:numPr>
          <w:ilvl w:val="0"/>
          <w:numId w:val="8"/>
        </w:numPr>
        <w:tabs>
          <w:tab w:val="left" w:pos="2835"/>
        </w:tabs>
        <w:spacing w:before="360" w:after="0"/>
        <w:contextualSpacing/>
        <w:rPr>
          <w:sz w:val="20"/>
          <w:lang w:val="fr-CH"/>
        </w:rPr>
      </w:pPr>
      <w:r w:rsidRPr="00A93209">
        <w:rPr>
          <w:sz w:val="20"/>
          <w:lang w:val="fr-CH"/>
        </w:rPr>
        <w:t xml:space="preserve">toutes les informations ont été fournies de manière véridique et complète et que </w:t>
      </w:r>
    </w:p>
    <w:p w14:paraId="0388C8DB" w14:textId="77777777" w:rsidR="00A93209" w:rsidRPr="00A93209" w:rsidRDefault="00A93209" w:rsidP="00A93209">
      <w:pPr>
        <w:pStyle w:val="BodyText"/>
        <w:numPr>
          <w:ilvl w:val="0"/>
          <w:numId w:val="8"/>
        </w:numPr>
        <w:tabs>
          <w:tab w:val="left" w:pos="2835"/>
        </w:tabs>
        <w:spacing w:before="360" w:after="0"/>
        <w:rPr>
          <w:sz w:val="20"/>
          <w:lang w:val="fr-CH"/>
        </w:rPr>
      </w:pPr>
      <w:r w:rsidRPr="00A93209">
        <w:rPr>
          <w:sz w:val="20"/>
          <w:lang w:val="fr-CH"/>
        </w:rPr>
        <w:t xml:space="preserve">tous les documents requis, pièces jointes et pièces justificatives doivent être fournis dans leur intégralité. </w:t>
      </w:r>
    </w:p>
    <w:p w14:paraId="318E3B0C" w14:textId="77777777" w:rsidR="00A93209" w:rsidRPr="00A93209" w:rsidRDefault="00A93209" w:rsidP="00A93209">
      <w:pPr>
        <w:pStyle w:val="BodyText"/>
        <w:rPr>
          <w:sz w:val="20"/>
          <w:lang w:val="fr-CH"/>
        </w:rPr>
      </w:pPr>
    </w:p>
    <w:p w14:paraId="387C0BC2" w14:textId="77777777" w:rsidR="00A93209" w:rsidRPr="00A93209" w:rsidRDefault="00A93209" w:rsidP="00A93209">
      <w:pPr>
        <w:pStyle w:val="BodyText"/>
        <w:rPr>
          <w:sz w:val="20"/>
          <w:lang w:val="fr-CH"/>
        </w:rPr>
      </w:pPr>
      <w:r w:rsidRPr="00A93209">
        <w:rPr>
          <w:sz w:val="20"/>
          <w:lang w:val="fr-CH"/>
        </w:rPr>
        <w:t>Le soumissionnaire / la communauté de soumissionnaires reconnaît que des renseignements incomplets, des documents manquants, des pièces jointes et des preuves ou des renseignements/documents erronés peuvent entraîner l’exclusion de la procédure d’adjudication.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2004"/>
        <w:gridCol w:w="2543"/>
        <w:gridCol w:w="4021"/>
      </w:tblGrid>
      <w:tr w:rsidR="00A93209" w:rsidRPr="00A93209" w14:paraId="1472F6C4" w14:textId="77777777" w:rsidTr="00DF63A8">
        <w:trPr>
          <w:trHeight w:val="640"/>
        </w:trPr>
        <w:tc>
          <w:tcPr>
            <w:tcW w:w="505" w:type="dxa"/>
          </w:tcPr>
          <w:p w14:paraId="09DBE77F" w14:textId="77777777" w:rsidR="00A93209" w:rsidRPr="00A93209" w:rsidRDefault="00A93209" w:rsidP="00DF63A8">
            <w:pPr>
              <w:pStyle w:val="BodyText"/>
              <w:jc w:val="center"/>
              <w:rPr>
                <w:b/>
                <w:sz w:val="20"/>
                <w:lang w:val="fr-CH"/>
              </w:rPr>
            </w:pPr>
            <w:r w:rsidRPr="00A93209">
              <w:rPr>
                <w:b/>
                <w:sz w:val="20"/>
                <w:lang w:val="fr-CH"/>
              </w:rPr>
              <w:t>#</w:t>
            </w:r>
          </w:p>
        </w:tc>
        <w:tc>
          <w:tcPr>
            <w:tcW w:w="2004" w:type="dxa"/>
          </w:tcPr>
          <w:p w14:paraId="544CBAB1" w14:textId="77777777" w:rsidR="00A93209" w:rsidRPr="00A93209" w:rsidRDefault="00A93209" w:rsidP="00DF63A8">
            <w:pPr>
              <w:pStyle w:val="BodyText"/>
              <w:rPr>
                <w:b/>
                <w:sz w:val="20"/>
                <w:lang w:val="fr-CH"/>
              </w:rPr>
            </w:pPr>
            <w:r w:rsidRPr="00A93209">
              <w:rPr>
                <w:b/>
                <w:sz w:val="20"/>
                <w:lang w:val="fr-CH"/>
              </w:rPr>
              <w:t>Lieu, Date</w:t>
            </w:r>
          </w:p>
        </w:tc>
        <w:tc>
          <w:tcPr>
            <w:tcW w:w="2543" w:type="dxa"/>
          </w:tcPr>
          <w:p w14:paraId="1EA3040D" w14:textId="77777777" w:rsidR="00A93209" w:rsidRPr="00A93209" w:rsidRDefault="00A93209" w:rsidP="00DF63A8">
            <w:pPr>
              <w:pStyle w:val="BodyText"/>
              <w:rPr>
                <w:b/>
                <w:sz w:val="20"/>
                <w:lang w:val="fr-CH"/>
              </w:rPr>
            </w:pPr>
            <w:r w:rsidRPr="00A93209">
              <w:rPr>
                <w:b/>
                <w:sz w:val="20"/>
                <w:lang w:val="fr-CH"/>
              </w:rPr>
              <w:t>Nom, Prénom, Fonction</w:t>
            </w:r>
          </w:p>
        </w:tc>
        <w:tc>
          <w:tcPr>
            <w:tcW w:w="4021" w:type="dxa"/>
          </w:tcPr>
          <w:p w14:paraId="6EDF21D7" w14:textId="77777777" w:rsidR="00A93209" w:rsidRPr="00A93209" w:rsidRDefault="00A93209" w:rsidP="00DF63A8">
            <w:pPr>
              <w:pStyle w:val="BodyText"/>
              <w:rPr>
                <w:b/>
                <w:sz w:val="20"/>
                <w:lang w:val="fr-CH"/>
              </w:rPr>
            </w:pPr>
            <w:r w:rsidRPr="00A93209">
              <w:rPr>
                <w:b/>
                <w:sz w:val="20"/>
                <w:lang w:val="fr-CH"/>
              </w:rPr>
              <w:t>Signature(s)</w:t>
            </w:r>
          </w:p>
          <w:p w14:paraId="01221B03" w14:textId="77777777" w:rsidR="00A93209" w:rsidRPr="00A93209" w:rsidRDefault="00A93209" w:rsidP="00DF63A8">
            <w:pPr>
              <w:pStyle w:val="BodyText"/>
              <w:rPr>
                <w:b/>
                <w:sz w:val="20"/>
                <w:lang w:val="fr-CH"/>
              </w:rPr>
            </w:pPr>
            <w:r w:rsidRPr="00A93209">
              <w:rPr>
                <w:i/>
                <w:sz w:val="20"/>
                <w:lang w:val="fr-CH"/>
              </w:rPr>
              <w:t>Signature(s) juridiquement valable(s) du soumissionnaire / des membres de la communauté de soumissionnaires</w:t>
            </w:r>
          </w:p>
        </w:tc>
      </w:tr>
      <w:tr w:rsidR="00A93209" w:rsidRPr="00A93209" w14:paraId="32540DFC" w14:textId="77777777" w:rsidTr="00DF63A8">
        <w:trPr>
          <w:trHeight w:val="640"/>
        </w:trPr>
        <w:tc>
          <w:tcPr>
            <w:tcW w:w="505" w:type="dxa"/>
          </w:tcPr>
          <w:p w14:paraId="19718B48" w14:textId="77777777" w:rsidR="00A93209" w:rsidRPr="00A93209" w:rsidRDefault="00A93209" w:rsidP="00DF63A8">
            <w:pPr>
              <w:pStyle w:val="BodyText"/>
              <w:numPr>
                <w:ilvl w:val="0"/>
                <w:numId w:val="9"/>
              </w:numPr>
              <w:jc w:val="center"/>
              <w:rPr>
                <w:b/>
                <w:sz w:val="20"/>
                <w:lang w:val="fr-CH"/>
              </w:rPr>
            </w:pPr>
          </w:p>
        </w:tc>
        <w:tc>
          <w:tcPr>
            <w:tcW w:w="2004" w:type="dxa"/>
          </w:tcPr>
          <w:p w14:paraId="33F9127A" w14:textId="77777777" w:rsidR="00A93209" w:rsidRPr="00A93209"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bookmarkStart w:id="1" w:name="_GoBack"/>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bookmarkEnd w:id="1"/>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c>
          <w:tcPr>
            <w:tcW w:w="2543" w:type="dxa"/>
          </w:tcPr>
          <w:p w14:paraId="75468ED2" w14:textId="77777777" w:rsidR="00A93209" w:rsidRPr="00A93209"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c>
          <w:tcPr>
            <w:tcW w:w="4021" w:type="dxa"/>
          </w:tcPr>
          <w:p w14:paraId="2EE21533" w14:textId="77777777" w:rsidR="00A93209" w:rsidRPr="00A93209"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r>
      <w:tr w:rsidR="00A93209" w:rsidRPr="00A93209" w14:paraId="4F7D64BC" w14:textId="77777777" w:rsidTr="00DF63A8">
        <w:trPr>
          <w:trHeight w:val="640"/>
        </w:trPr>
        <w:tc>
          <w:tcPr>
            <w:tcW w:w="505" w:type="dxa"/>
          </w:tcPr>
          <w:p w14:paraId="5DA948D3" w14:textId="77777777" w:rsidR="00A93209" w:rsidRPr="00A93209" w:rsidRDefault="00A93209" w:rsidP="00DF63A8">
            <w:pPr>
              <w:pStyle w:val="BodyText"/>
              <w:numPr>
                <w:ilvl w:val="0"/>
                <w:numId w:val="9"/>
              </w:numPr>
              <w:jc w:val="center"/>
              <w:rPr>
                <w:b/>
                <w:sz w:val="20"/>
                <w:lang w:val="fr-CH"/>
              </w:rPr>
            </w:pPr>
          </w:p>
        </w:tc>
        <w:tc>
          <w:tcPr>
            <w:tcW w:w="2004" w:type="dxa"/>
          </w:tcPr>
          <w:p w14:paraId="425B9D0B" w14:textId="77777777" w:rsidR="00A93209" w:rsidRPr="00A93209"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c>
          <w:tcPr>
            <w:tcW w:w="2543" w:type="dxa"/>
          </w:tcPr>
          <w:p w14:paraId="4FA49965" w14:textId="77777777" w:rsidR="00A93209" w:rsidRPr="00A93209"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c>
          <w:tcPr>
            <w:tcW w:w="4021" w:type="dxa"/>
          </w:tcPr>
          <w:p w14:paraId="789D8ED4" w14:textId="77777777" w:rsidR="00A93209" w:rsidRPr="00A93209"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r>
      <w:tr w:rsidR="00A93209" w:rsidRPr="00357064" w14:paraId="337367B5" w14:textId="77777777" w:rsidTr="00DF63A8">
        <w:trPr>
          <w:trHeight w:val="640"/>
        </w:trPr>
        <w:tc>
          <w:tcPr>
            <w:tcW w:w="505" w:type="dxa"/>
          </w:tcPr>
          <w:p w14:paraId="188E54BE" w14:textId="77777777" w:rsidR="00A93209" w:rsidRPr="00A93209" w:rsidRDefault="00A93209" w:rsidP="00DF63A8">
            <w:pPr>
              <w:pStyle w:val="BodyText"/>
              <w:numPr>
                <w:ilvl w:val="0"/>
                <w:numId w:val="9"/>
              </w:numPr>
              <w:jc w:val="center"/>
              <w:rPr>
                <w:b/>
                <w:sz w:val="20"/>
                <w:lang w:val="fr-CH"/>
              </w:rPr>
            </w:pPr>
          </w:p>
        </w:tc>
        <w:tc>
          <w:tcPr>
            <w:tcW w:w="2004" w:type="dxa"/>
          </w:tcPr>
          <w:p w14:paraId="2755CBB3" w14:textId="77777777" w:rsidR="00A93209" w:rsidRPr="00A93209"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c>
          <w:tcPr>
            <w:tcW w:w="2543" w:type="dxa"/>
          </w:tcPr>
          <w:p w14:paraId="2174613B" w14:textId="77777777" w:rsidR="00A93209" w:rsidRPr="00A93209"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r w:rsidRPr="00A93209">
              <w:rPr>
                <w:sz w:val="20"/>
                <w:lang w:val="fr-CH"/>
              </w:rPr>
              <w:t xml:space="preserve"> </w:t>
            </w: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c>
          <w:tcPr>
            <w:tcW w:w="4021" w:type="dxa"/>
          </w:tcPr>
          <w:p w14:paraId="08C2C7B0" w14:textId="77777777" w:rsidR="00A93209" w:rsidRPr="00357064" w:rsidRDefault="00A93209" w:rsidP="00DF63A8">
            <w:pPr>
              <w:pStyle w:val="BodyText"/>
              <w:rPr>
                <w:sz w:val="20"/>
                <w:lang w:val="fr-CH"/>
              </w:rPr>
            </w:pPr>
            <w:r w:rsidRPr="00A93209">
              <w:rPr>
                <w:sz w:val="20"/>
                <w:lang w:val="fr-CH"/>
              </w:rPr>
              <w:fldChar w:fldCharType="begin">
                <w:ffData>
                  <w:name w:val="Text9"/>
                  <w:enabled/>
                  <w:calcOnExit w:val="0"/>
                  <w:textInput/>
                </w:ffData>
              </w:fldChar>
            </w:r>
            <w:r w:rsidRPr="00A93209">
              <w:rPr>
                <w:sz w:val="20"/>
                <w:lang w:val="fr-CH"/>
              </w:rPr>
              <w:instrText xml:space="preserve"> FORMTEXT </w:instrText>
            </w:r>
            <w:r w:rsidRPr="00A93209">
              <w:rPr>
                <w:sz w:val="20"/>
                <w:lang w:val="fr-CH"/>
              </w:rPr>
            </w:r>
            <w:r w:rsidRPr="00A93209">
              <w:rPr>
                <w:sz w:val="20"/>
                <w:lang w:val="fr-CH"/>
              </w:rPr>
              <w:fldChar w:fldCharType="separate"/>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noProof/>
                <w:sz w:val="20"/>
                <w:lang w:val="fr-CH"/>
              </w:rPr>
              <w:t> </w:t>
            </w:r>
            <w:r w:rsidRPr="00A93209">
              <w:rPr>
                <w:sz w:val="20"/>
                <w:lang w:val="fr-CH"/>
              </w:rPr>
              <w:fldChar w:fldCharType="end"/>
            </w:r>
          </w:p>
        </w:tc>
      </w:tr>
    </w:tbl>
    <w:p w14:paraId="35F9ADD3" w14:textId="77777777" w:rsidR="00A93209" w:rsidRPr="00723E9F" w:rsidRDefault="00A93209" w:rsidP="00F54A1E">
      <w:pPr>
        <w:jc w:val="both"/>
        <w:rPr>
          <w:rFonts w:cs="Arial"/>
          <w:sz w:val="20"/>
          <w:szCs w:val="20"/>
        </w:rPr>
      </w:pPr>
    </w:p>
    <w:sectPr w:rsidR="00A93209" w:rsidRPr="00723E9F" w:rsidSect="00686364">
      <w:pgSz w:w="11907" w:h="16840" w:code="9"/>
      <w:pgMar w:top="1417" w:right="1417" w:bottom="1134" w:left="1417"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2E297" w14:textId="77777777" w:rsidR="00365D5C" w:rsidRDefault="00365D5C">
      <w:r>
        <w:separator/>
      </w:r>
    </w:p>
  </w:endnote>
  <w:endnote w:type="continuationSeparator" w:id="0">
    <w:p w14:paraId="60B684B8" w14:textId="77777777" w:rsidR="00365D5C" w:rsidRDefault="0036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3214A" w14:textId="77777777" w:rsidR="00365D5C" w:rsidRDefault="00365D5C">
      <w:r>
        <w:separator/>
      </w:r>
    </w:p>
  </w:footnote>
  <w:footnote w:type="continuationSeparator" w:id="0">
    <w:p w14:paraId="4DB568D9" w14:textId="77777777" w:rsidR="00365D5C" w:rsidRDefault="0036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A3"/>
    <w:multiLevelType w:val="hybridMultilevel"/>
    <w:tmpl w:val="D78CCFBA"/>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4" w15:restartNumberingAfterBreak="0">
    <w:nsid w:val="3FC40BC1"/>
    <w:multiLevelType w:val="hybridMultilevel"/>
    <w:tmpl w:val="3A32EE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72C7C17"/>
    <w:multiLevelType w:val="hybridMultilevel"/>
    <w:tmpl w:val="BBC29B1A"/>
    <w:lvl w:ilvl="0" w:tplc="BE84554A">
      <w:numFmt w:val="bullet"/>
      <w:lvlText w:val="-"/>
      <w:lvlJc w:val="left"/>
      <w:pPr>
        <w:ind w:left="574" w:hanging="360"/>
      </w:pPr>
      <w:rPr>
        <w:rFonts w:ascii="Arial" w:eastAsiaTheme="minorEastAsia" w:hAnsi="Arial" w:cs="Arial" w:hint="default"/>
      </w:rPr>
    </w:lvl>
    <w:lvl w:ilvl="1" w:tplc="08070003" w:tentative="1">
      <w:start w:val="1"/>
      <w:numFmt w:val="bullet"/>
      <w:lvlText w:val="o"/>
      <w:lvlJc w:val="left"/>
      <w:pPr>
        <w:ind w:left="1294" w:hanging="360"/>
      </w:pPr>
      <w:rPr>
        <w:rFonts w:ascii="Courier New" w:hAnsi="Courier New" w:cs="Courier New" w:hint="default"/>
      </w:rPr>
    </w:lvl>
    <w:lvl w:ilvl="2" w:tplc="08070005" w:tentative="1">
      <w:start w:val="1"/>
      <w:numFmt w:val="bullet"/>
      <w:lvlText w:val=""/>
      <w:lvlJc w:val="left"/>
      <w:pPr>
        <w:ind w:left="2014" w:hanging="360"/>
      </w:pPr>
      <w:rPr>
        <w:rFonts w:ascii="Wingdings" w:hAnsi="Wingdings" w:hint="default"/>
      </w:rPr>
    </w:lvl>
    <w:lvl w:ilvl="3" w:tplc="08070001" w:tentative="1">
      <w:start w:val="1"/>
      <w:numFmt w:val="bullet"/>
      <w:lvlText w:val=""/>
      <w:lvlJc w:val="left"/>
      <w:pPr>
        <w:ind w:left="2734" w:hanging="360"/>
      </w:pPr>
      <w:rPr>
        <w:rFonts w:ascii="Symbol" w:hAnsi="Symbol" w:hint="default"/>
      </w:rPr>
    </w:lvl>
    <w:lvl w:ilvl="4" w:tplc="08070003" w:tentative="1">
      <w:start w:val="1"/>
      <w:numFmt w:val="bullet"/>
      <w:lvlText w:val="o"/>
      <w:lvlJc w:val="left"/>
      <w:pPr>
        <w:ind w:left="3454" w:hanging="360"/>
      </w:pPr>
      <w:rPr>
        <w:rFonts w:ascii="Courier New" w:hAnsi="Courier New" w:cs="Courier New" w:hint="default"/>
      </w:rPr>
    </w:lvl>
    <w:lvl w:ilvl="5" w:tplc="08070005" w:tentative="1">
      <w:start w:val="1"/>
      <w:numFmt w:val="bullet"/>
      <w:lvlText w:val=""/>
      <w:lvlJc w:val="left"/>
      <w:pPr>
        <w:ind w:left="4174" w:hanging="360"/>
      </w:pPr>
      <w:rPr>
        <w:rFonts w:ascii="Wingdings" w:hAnsi="Wingdings" w:hint="default"/>
      </w:rPr>
    </w:lvl>
    <w:lvl w:ilvl="6" w:tplc="08070001" w:tentative="1">
      <w:start w:val="1"/>
      <w:numFmt w:val="bullet"/>
      <w:lvlText w:val=""/>
      <w:lvlJc w:val="left"/>
      <w:pPr>
        <w:ind w:left="4894" w:hanging="360"/>
      </w:pPr>
      <w:rPr>
        <w:rFonts w:ascii="Symbol" w:hAnsi="Symbol" w:hint="default"/>
      </w:rPr>
    </w:lvl>
    <w:lvl w:ilvl="7" w:tplc="08070003" w:tentative="1">
      <w:start w:val="1"/>
      <w:numFmt w:val="bullet"/>
      <w:lvlText w:val="o"/>
      <w:lvlJc w:val="left"/>
      <w:pPr>
        <w:ind w:left="5614" w:hanging="360"/>
      </w:pPr>
      <w:rPr>
        <w:rFonts w:ascii="Courier New" w:hAnsi="Courier New" w:cs="Courier New" w:hint="default"/>
      </w:rPr>
    </w:lvl>
    <w:lvl w:ilvl="8" w:tplc="08070005" w:tentative="1">
      <w:start w:val="1"/>
      <w:numFmt w:val="bullet"/>
      <w:lvlText w:val=""/>
      <w:lvlJc w:val="left"/>
      <w:pPr>
        <w:ind w:left="6334" w:hanging="360"/>
      </w:pPr>
      <w:rPr>
        <w:rFonts w:ascii="Wingdings" w:hAnsi="Wingdings" w:hint="default"/>
      </w:rPr>
    </w:lvl>
  </w:abstractNum>
  <w:abstractNum w:abstractNumId="6" w15:restartNumberingAfterBreak="0">
    <w:nsid w:val="6D534FA8"/>
    <w:multiLevelType w:val="hybridMultilevel"/>
    <w:tmpl w:val="001A4BA6"/>
    <w:lvl w:ilvl="0" w:tplc="0807000F">
      <w:start w:val="1"/>
      <w:numFmt w:val="decimal"/>
      <w:pStyle w:val="StandardmitAufzhlung"/>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1"/>
  </w:num>
  <w:num w:numId="2">
    <w:abstractNumId w:val="2"/>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fr-CH"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fr-CH" w:vendorID="64" w:dllVersion="131078" w:nlCheck="1" w:checkStyle="0"/>
  <w:activeWritingStyle w:appName="MSWord" w:lang="fr-FR" w:vendorID="64" w:dllVersion="131078" w:nlCheck="1" w:checkStyle="0"/>
  <w:activeWritingStyle w:appName="MSWord" w:lang="de-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RK20sbq68F26Xvxr/2ybXdGvav9bHQ2S1QnZYK9bt90QBpEWdOpJK9iZMKOPS/rYWKMff80s7qXELhP+BJpQ==" w:salt="dGSo0CN4xn29oRx+dRW3MA=="/>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64"/>
    <w:rsid w:val="000069C8"/>
    <w:rsid w:val="000124D8"/>
    <w:rsid w:val="000235B8"/>
    <w:rsid w:val="00034607"/>
    <w:rsid w:val="00044073"/>
    <w:rsid w:val="000579DB"/>
    <w:rsid w:val="00060C85"/>
    <w:rsid w:val="000663AA"/>
    <w:rsid w:val="00082D8D"/>
    <w:rsid w:val="000830D3"/>
    <w:rsid w:val="00084042"/>
    <w:rsid w:val="000B1485"/>
    <w:rsid w:val="000C379F"/>
    <w:rsid w:val="000C7DCA"/>
    <w:rsid w:val="000D19C3"/>
    <w:rsid w:val="000D456E"/>
    <w:rsid w:val="000E6E07"/>
    <w:rsid w:val="000F40AF"/>
    <w:rsid w:val="00125BF4"/>
    <w:rsid w:val="00136234"/>
    <w:rsid w:val="00137B2B"/>
    <w:rsid w:val="0014327D"/>
    <w:rsid w:val="00147A57"/>
    <w:rsid w:val="001545B6"/>
    <w:rsid w:val="001A07E7"/>
    <w:rsid w:val="001A32EE"/>
    <w:rsid w:val="001A7506"/>
    <w:rsid w:val="001C0947"/>
    <w:rsid w:val="001C26E7"/>
    <w:rsid w:val="001D04CF"/>
    <w:rsid w:val="001E23FF"/>
    <w:rsid w:val="001F445A"/>
    <w:rsid w:val="00206300"/>
    <w:rsid w:val="00213764"/>
    <w:rsid w:val="002200CB"/>
    <w:rsid w:val="002202C9"/>
    <w:rsid w:val="0022686B"/>
    <w:rsid w:val="00235850"/>
    <w:rsid w:val="00246F40"/>
    <w:rsid w:val="00265C8D"/>
    <w:rsid w:val="00281C11"/>
    <w:rsid w:val="00281EC0"/>
    <w:rsid w:val="0028733B"/>
    <w:rsid w:val="00287B8B"/>
    <w:rsid w:val="00295829"/>
    <w:rsid w:val="002A2452"/>
    <w:rsid w:val="002A4526"/>
    <w:rsid w:val="002B0984"/>
    <w:rsid w:val="002B4F27"/>
    <w:rsid w:val="002C1EEC"/>
    <w:rsid w:val="002C6695"/>
    <w:rsid w:val="002D4E22"/>
    <w:rsid w:val="002D7471"/>
    <w:rsid w:val="002E6952"/>
    <w:rsid w:val="002E7377"/>
    <w:rsid w:val="002F0088"/>
    <w:rsid w:val="002F2DE5"/>
    <w:rsid w:val="00311907"/>
    <w:rsid w:val="003132A3"/>
    <w:rsid w:val="00317B7B"/>
    <w:rsid w:val="00330F50"/>
    <w:rsid w:val="00345274"/>
    <w:rsid w:val="00355BC2"/>
    <w:rsid w:val="00361440"/>
    <w:rsid w:val="00364E08"/>
    <w:rsid w:val="00365D5C"/>
    <w:rsid w:val="003707C8"/>
    <w:rsid w:val="003727D8"/>
    <w:rsid w:val="00380BEA"/>
    <w:rsid w:val="00385B0E"/>
    <w:rsid w:val="00387147"/>
    <w:rsid w:val="00396572"/>
    <w:rsid w:val="003A0B06"/>
    <w:rsid w:val="003A2E6A"/>
    <w:rsid w:val="003B0AFB"/>
    <w:rsid w:val="003B28EB"/>
    <w:rsid w:val="003B5999"/>
    <w:rsid w:val="003C7402"/>
    <w:rsid w:val="003E028C"/>
    <w:rsid w:val="003E4074"/>
    <w:rsid w:val="003F231B"/>
    <w:rsid w:val="004236F9"/>
    <w:rsid w:val="0043190D"/>
    <w:rsid w:val="00443B47"/>
    <w:rsid w:val="00483FAE"/>
    <w:rsid w:val="004D3C5B"/>
    <w:rsid w:val="004E1E5C"/>
    <w:rsid w:val="00513D0A"/>
    <w:rsid w:val="00520940"/>
    <w:rsid w:val="00524CA2"/>
    <w:rsid w:val="00536187"/>
    <w:rsid w:val="00536BAE"/>
    <w:rsid w:val="00537DC6"/>
    <w:rsid w:val="005466E0"/>
    <w:rsid w:val="00594125"/>
    <w:rsid w:val="00597075"/>
    <w:rsid w:val="005B59E2"/>
    <w:rsid w:val="005C6A4E"/>
    <w:rsid w:val="00600BCC"/>
    <w:rsid w:val="00615FA5"/>
    <w:rsid w:val="00616296"/>
    <w:rsid w:val="00624A2E"/>
    <w:rsid w:val="00633061"/>
    <w:rsid w:val="006641E8"/>
    <w:rsid w:val="00683078"/>
    <w:rsid w:val="0068340B"/>
    <w:rsid w:val="00686364"/>
    <w:rsid w:val="0069419F"/>
    <w:rsid w:val="006A7644"/>
    <w:rsid w:val="006A77B2"/>
    <w:rsid w:val="006B3DDD"/>
    <w:rsid w:val="006C76BD"/>
    <w:rsid w:val="006D5340"/>
    <w:rsid w:val="006F0E17"/>
    <w:rsid w:val="006F38F1"/>
    <w:rsid w:val="006F4428"/>
    <w:rsid w:val="006F554B"/>
    <w:rsid w:val="00700C28"/>
    <w:rsid w:val="0070305C"/>
    <w:rsid w:val="00706EB7"/>
    <w:rsid w:val="00712626"/>
    <w:rsid w:val="007126B8"/>
    <w:rsid w:val="00715E1C"/>
    <w:rsid w:val="00720DC9"/>
    <w:rsid w:val="00723E9F"/>
    <w:rsid w:val="007243BF"/>
    <w:rsid w:val="00731CD0"/>
    <w:rsid w:val="00737C62"/>
    <w:rsid w:val="00742E61"/>
    <w:rsid w:val="007552B7"/>
    <w:rsid w:val="00764CB0"/>
    <w:rsid w:val="00770489"/>
    <w:rsid w:val="00774024"/>
    <w:rsid w:val="00774408"/>
    <w:rsid w:val="00781B94"/>
    <w:rsid w:val="00782DC4"/>
    <w:rsid w:val="00791A49"/>
    <w:rsid w:val="007940BD"/>
    <w:rsid w:val="00795E1D"/>
    <w:rsid w:val="007A4C7E"/>
    <w:rsid w:val="007B6835"/>
    <w:rsid w:val="007D57E9"/>
    <w:rsid w:val="007E4F9F"/>
    <w:rsid w:val="007F5E38"/>
    <w:rsid w:val="0080125E"/>
    <w:rsid w:val="00812F3B"/>
    <w:rsid w:val="008274EE"/>
    <w:rsid w:val="008311BF"/>
    <w:rsid w:val="00842E77"/>
    <w:rsid w:val="008442AF"/>
    <w:rsid w:val="00850DFF"/>
    <w:rsid w:val="008666EE"/>
    <w:rsid w:val="00870243"/>
    <w:rsid w:val="008828D3"/>
    <w:rsid w:val="00891259"/>
    <w:rsid w:val="00891798"/>
    <w:rsid w:val="008C16F8"/>
    <w:rsid w:val="008C7938"/>
    <w:rsid w:val="008D6498"/>
    <w:rsid w:val="00916658"/>
    <w:rsid w:val="009214A8"/>
    <w:rsid w:val="0093094F"/>
    <w:rsid w:val="009429AB"/>
    <w:rsid w:val="00945753"/>
    <w:rsid w:val="0095521B"/>
    <w:rsid w:val="009723EF"/>
    <w:rsid w:val="009878AC"/>
    <w:rsid w:val="00991559"/>
    <w:rsid w:val="00995066"/>
    <w:rsid w:val="009A1953"/>
    <w:rsid w:val="009B6F2A"/>
    <w:rsid w:val="009E3257"/>
    <w:rsid w:val="009F028C"/>
    <w:rsid w:val="00A30785"/>
    <w:rsid w:val="00A4029A"/>
    <w:rsid w:val="00A52A90"/>
    <w:rsid w:val="00A548B5"/>
    <w:rsid w:val="00A82F66"/>
    <w:rsid w:val="00A868EF"/>
    <w:rsid w:val="00A93209"/>
    <w:rsid w:val="00AA40A6"/>
    <w:rsid w:val="00AC56F2"/>
    <w:rsid w:val="00AC718A"/>
    <w:rsid w:val="00AC7B7C"/>
    <w:rsid w:val="00AD1E82"/>
    <w:rsid w:val="00AD2EC8"/>
    <w:rsid w:val="00AD328B"/>
    <w:rsid w:val="00AE327A"/>
    <w:rsid w:val="00AE7728"/>
    <w:rsid w:val="00AF563F"/>
    <w:rsid w:val="00B01B19"/>
    <w:rsid w:val="00B062A7"/>
    <w:rsid w:val="00B07D2C"/>
    <w:rsid w:val="00B11BD4"/>
    <w:rsid w:val="00B3461A"/>
    <w:rsid w:val="00B419BC"/>
    <w:rsid w:val="00B54F75"/>
    <w:rsid w:val="00B63D5B"/>
    <w:rsid w:val="00B84ACE"/>
    <w:rsid w:val="00B90EEC"/>
    <w:rsid w:val="00B91618"/>
    <w:rsid w:val="00B95382"/>
    <w:rsid w:val="00B97CBD"/>
    <w:rsid w:val="00BC157D"/>
    <w:rsid w:val="00BE2D89"/>
    <w:rsid w:val="00BE533A"/>
    <w:rsid w:val="00C052B9"/>
    <w:rsid w:val="00C10F56"/>
    <w:rsid w:val="00C11E0D"/>
    <w:rsid w:val="00C14945"/>
    <w:rsid w:val="00C153C6"/>
    <w:rsid w:val="00C1633E"/>
    <w:rsid w:val="00C2305B"/>
    <w:rsid w:val="00C630E5"/>
    <w:rsid w:val="00C7092D"/>
    <w:rsid w:val="00C714FC"/>
    <w:rsid w:val="00C74EF0"/>
    <w:rsid w:val="00C835C3"/>
    <w:rsid w:val="00CA6338"/>
    <w:rsid w:val="00CB2986"/>
    <w:rsid w:val="00CC5433"/>
    <w:rsid w:val="00CF48CA"/>
    <w:rsid w:val="00CF6978"/>
    <w:rsid w:val="00D14D1C"/>
    <w:rsid w:val="00D14F0E"/>
    <w:rsid w:val="00D17979"/>
    <w:rsid w:val="00D17C51"/>
    <w:rsid w:val="00D26416"/>
    <w:rsid w:val="00D311F3"/>
    <w:rsid w:val="00D31F3A"/>
    <w:rsid w:val="00D3610F"/>
    <w:rsid w:val="00D46366"/>
    <w:rsid w:val="00D542CF"/>
    <w:rsid w:val="00D632E3"/>
    <w:rsid w:val="00D67209"/>
    <w:rsid w:val="00D909D0"/>
    <w:rsid w:val="00D9559E"/>
    <w:rsid w:val="00DA6120"/>
    <w:rsid w:val="00DB054B"/>
    <w:rsid w:val="00DB0741"/>
    <w:rsid w:val="00DB24A1"/>
    <w:rsid w:val="00DB5745"/>
    <w:rsid w:val="00DB5DFE"/>
    <w:rsid w:val="00DC621A"/>
    <w:rsid w:val="00DD3DEF"/>
    <w:rsid w:val="00DF6B81"/>
    <w:rsid w:val="00E1146C"/>
    <w:rsid w:val="00E12241"/>
    <w:rsid w:val="00E1453B"/>
    <w:rsid w:val="00E15A41"/>
    <w:rsid w:val="00E30C17"/>
    <w:rsid w:val="00E70018"/>
    <w:rsid w:val="00E805DA"/>
    <w:rsid w:val="00E84DD9"/>
    <w:rsid w:val="00E97D40"/>
    <w:rsid w:val="00EA21F7"/>
    <w:rsid w:val="00EA38FF"/>
    <w:rsid w:val="00EA769D"/>
    <w:rsid w:val="00EB23A9"/>
    <w:rsid w:val="00EB4D42"/>
    <w:rsid w:val="00EE6679"/>
    <w:rsid w:val="00EF17BD"/>
    <w:rsid w:val="00F152C2"/>
    <w:rsid w:val="00F21F16"/>
    <w:rsid w:val="00F42BD8"/>
    <w:rsid w:val="00F437EC"/>
    <w:rsid w:val="00F54A1E"/>
    <w:rsid w:val="00F606B7"/>
    <w:rsid w:val="00F747DD"/>
    <w:rsid w:val="00F830A6"/>
    <w:rsid w:val="00FA6932"/>
    <w:rsid w:val="00FB157D"/>
    <w:rsid w:val="00FB5101"/>
    <w:rsid w:val="00FB5E5A"/>
    <w:rsid w:val="00FF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3549B"/>
  <w15:chartTrackingRefBased/>
  <w15:docId w15:val="{032E6DE7-ADC8-4C88-9D3F-DD8D492C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64"/>
    <w:pPr>
      <w:spacing w:after="120"/>
    </w:pPr>
    <w:rPr>
      <w:rFonts w:ascii="Arial" w:hAnsi="Arial"/>
      <w:sz w:val="22"/>
      <w:szCs w:val="24"/>
      <w:lang w:val="fr-FR"/>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styleId="CommentReference">
    <w:name w:val="annotation reference"/>
    <w:basedOn w:val="DefaultParagraphFont"/>
    <w:uiPriority w:val="99"/>
    <w:semiHidden/>
    <w:rsid w:val="00686364"/>
    <w:rPr>
      <w:sz w:val="16"/>
      <w:szCs w:val="16"/>
    </w:rPr>
  </w:style>
  <w:style w:type="paragraph" w:styleId="CommentText">
    <w:name w:val="annotation text"/>
    <w:basedOn w:val="Normal"/>
    <w:link w:val="CommentTextChar"/>
    <w:uiPriority w:val="99"/>
    <w:rsid w:val="00686364"/>
    <w:pPr>
      <w:overflowPunct w:val="0"/>
      <w:autoSpaceDE w:val="0"/>
      <w:autoSpaceDN w:val="0"/>
      <w:adjustRightInd w:val="0"/>
      <w:spacing w:line="280" w:lineRule="atLeast"/>
      <w:ind w:left="567"/>
      <w:jc w:val="both"/>
      <w:textAlignment w:val="baseline"/>
    </w:pPr>
    <w:rPr>
      <w:rFonts w:eastAsia="Times New Roman"/>
      <w:sz w:val="20"/>
      <w:szCs w:val="20"/>
      <w:lang w:eastAsia="en-GB" w:bidi="en-GB"/>
    </w:rPr>
  </w:style>
  <w:style w:type="character" w:customStyle="1" w:styleId="CommentTextChar">
    <w:name w:val="Comment Text Char"/>
    <w:basedOn w:val="DefaultParagraphFont"/>
    <w:link w:val="CommentText"/>
    <w:uiPriority w:val="99"/>
    <w:rsid w:val="00686364"/>
    <w:rPr>
      <w:rFonts w:ascii="Arial" w:eastAsia="Times New Roman" w:hAnsi="Arial"/>
      <w:lang w:val="fr-FR" w:eastAsia="en-GB" w:bidi="en-GB"/>
    </w:rPr>
  </w:style>
  <w:style w:type="paragraph" w:styleId="ListParagraph">
    <w:name w:val="List Paragraph"/>
    <w:aliases w:val="Titre1,Bullets,Paragraphe à Puce,1,- List tir,liste 1,puce 1,Puces,Paragraphe 2,Retrait 3,Tiret lettres,Paragraph,Liste 1,List Paragraph1,References,ReferencesCxSpLast,List Bullet Mary,List Paragraph (numbered (a)),body bullets,r2,RM1,lp1"/>
    <w:basedOn w:val="Normal"/>
    <w:link w:val="ListParagraphChar"/>
    <w:uiPriority w:val="34"/>
    <w:qFormat/>
    <w:rsid w:val="00686364"/>
    <w:pPr>
      <w:ind w:left="720"/>
      <w:contextualSpacing/>
    </w:pPr>
  </w:style>
  <w:style w:type="table" w:styleId="TableGrid">
    <w:name w:val="Table Grid"/>
    <w:basedOn w:val="TableNormal"/>
    <w:uiPriority w:val="59"/>
    <w:rsid w:val="00686364"/>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364"/>
    <w:rPr>
      <w:color w:val="0000FF" w:themeColor="hyperlink"/>
      <w:u w:val="single"/>
    </w:rPr>
  </w:style>
  <w:style w:type="paragraph" w:styleId="BodyText">
    <w:name w:val="Body Text"/>
    <w:link w:val="BodyTextChar"/>
    <w:qFormat/>
    <w:rsid w:val="00686364"/>
    <w:pPr>
      <w:spacing w:before="60" w:after="60"/>
    </w:pPr>
    <w:rPr>
      <w:rFonts w:ascii="Arial" w:eastAsia="Times New Roman" w:hAnsi="Arial"/>
      <w:sz w:val="22"/>
      <w:lang w:eastAsia="de-DE"/>
    </w:rPr>
  </w:style>
  <w:style w:type="character" w:customStyle="1" w:styleId="BodyTextChar">
    <w:name w:val="Body Text Char"/>
    <w:basedOn w:val="DefaultParagraphFont"/>
    <w:link w:val="BodyText"/>
    <w:rsid w:val="00686364"/>
    <w:rPr>
      <w:rFonts w:ascii="Arial" w:eastAsia="Times New Roman" w:hAnsi="Arial"/>
      <w:sz w:val="22"/>
      <w:lang w:eastAsia="de-DE"/>
    </w:rPr>
  </w:style>
  <w:style w:type="paragraph" w:customStyle="1" w:styleId="Default">
    <w:name w:val="Default"/>
    <w:rsid w:val="00686364"/>
    <w:pPr>
      <w:autoSpaceDE w:val="0"/>
      <w:autoSpaceDN w:val="0"/>
      <w:adjustRightInd w:val="0"/>
    </w:pPr>
    <w:rPr>
      <w:rFonts w:ascii="Arial" w:eastAsia="Times New Roman" w:hAnsi="Arial" w:cs="Arial"/>
      <w:color w:val="000000"/>
      <w:sz w:val="24"/>
      <w:szCs w:val="24"/>
      <w:lang w:eastAsia="de-CH"/>
    </w:rPr>
  </w:style>
  <w:style w:type="paragraph" w:styleId="BalloonText">
    <w:name w:val="Balloon Text"/>
    <w:basedOn w:val="Normal"/>
    <w:link w:val="BalloonTextChar"/>
    <w:uiPriority w:val="99"/>
    <w:semiHidden/>
    <w:unhideWhenUsed/>
    <w:rsid w:val="006863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64"/>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sid w:val="00D542CF"/>
    <w:pPr>
      <w:overflowPunct/>
      <w:autoSpaceDE/>
      <w:autoSpaceDN/>
      <w:adjustRightInd/>
      <w:spacing w:line="240" w:lineRule="auto"/>
      <w:ind w:left="0"/>
      <w:jc w:val="left"/>
      <w:textAlignment w:val="auto"/>
    </w:pPr>
    <w:rPr>
      <w:rFonts w:eastAsiaTheme="minorHAnsi"/>
      <w:b/>
      <w:bCs/>
      <w:lang w:eastAsia="en-US" w:bidi="ar-SA"/>
    </w:rPr>
  </w:style>
  <w:style w:type="character" w:customStyle="1" w:styleId="CommentSubjectChar">
    <w:name w:val="Comment Subject Char"/>
    <w:basedOn w:val="CommentTextChar"/>
    <w:link w:val="CommentSubject"/>
    <w:uiPriority w:val="99"/>
    <w:semiHidden/>
    <w:rsid w:val="00D542CF"/>
    <w:rPr>
      <w:rFonts w:ascii="Arial" w:eastAsia="Times New Roman" w:hAnsi="Arial"/>
      <w:b/>
      <w:bCs/>
      <w:lang w:val="fr-FR" w:eastAsia="en-GB" w:bidi="en-GB"/>
    </w:rPr>
  </w:style>
  <w:style w:type="character" w:customStyle="1" w:styleId="ListParagraphChar">
    <w:name w:val="List Paragraph Char"/>
    <w:aliases w:val="Titre1 Char,Bullets Char,Paragraphe à Puce Char,1 Char,- List tir Char,liste 1 Char,puce 1 Char,Puces Char,Paragraphe 2 Char,Retrait 3 Char,Tiret lettres Char,Paragraph Char,Liste 1 Char,List Paragraph1 Char,References Char,r2 Char"/>
    <w:basedOn w:val="DefaultParagraphFont"/>
    <w:link w:val="ListParagraph"/>
    <w:uiPriority w:val="34"/>
    <w:qFormat/>
    <w:locked/>
    <w:rsid w:val="00AD1E82"/>
    <w:rPr>
      <w:rFonts w:ascii="Arial" w:hAnsi="Arial"/>
      <w:sz w:val="22"/>
      <w:szCs w:val="24"/>
      <w:lang w:val="fr-FR"/>
    </w:rPr>
  </w:style>
  <w:style w:type="paragraph" w:customStyle="1" w:styleId="StandardmitAufzhlung">
    <w:name w:val="Standard mit Aufzählung"/>
    <w:basedOn w:val="Normal"/>
    <w:rsid w:val="00A93209"/>
    <w:pPr>
      <w:numPr>
        <w:numId w:val="9"/>
      </w:numPr>
    </w:pPr>
    <w:rPr>
      <w:rFonts w:cs="Arial"/>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0C52-6815-40F9-A380-50305E3F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VBC/CMPC/CPC/CCPC</dc:creator>
  <cp:keywords/>
  <dc:description/>
  <cp:lastModifiedBy>VBC/CMPC/CPC/CCPC</cp:lastModifiedBy>
  <cp:revision>15</cp:revision>
  <dcterms:created xsi:type="dcterms:W3CDTF">2023-07-21T12:43:00Z</dcterms:created>
  <dcterms:modified xsi:type="dcterms:W3CDTF">2023-07-25T09:32:00Z</dcterms:modified>
</cp:coreProperties>
</file>